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4CA2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108B64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C03912" w14:textId="333DBCBB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5A34CB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F22312" w14:textId="0853AAB8" w:rsidR="006843B7" w:rsidRPr="006A16DF" w:rsidRDefault="006A16DF" w:rsidP="006A16DF">
      <w:pPr>
        <w:spacing w:line="276" w:lineRule="auto"/>
        <w:rPr>
          <w:rFonts w:ascii="Times New Roman" w:hAnsi="Times New Roman" w:cs="Times New Roman"/>
          <w:b/>
          <w:bCs/>
          <w:color w:val="010302"/>
          <w:sz w:val="28"/>
          <w:szCs w:val="28"/>
          <w:lang w:val="ru-RU"/>
        </w:rPr>
      </w:pPr>
      <w:r w:rsidRPr="006A16D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                 </w:t>
      </w:r>
      <w:r w:rsidR="00000000"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Уважаемые</w:t>
      </w:r>
      <w:r w:rsidRPr="006A16DF">
        <w:rPr>
          <w:rFonts w:cs="TimesNewRomanPSMT"/>
          <w:b/>
          <w:bCs/>
          <w:color w:val="000000"/>
          <w:sz w:val="28"/>
          <w:szCs w:val="28"/>
          <w:lang w:val="ru-RU"/>
        </w:rPr>
        <w:t>, жители Ростовской области</w:t>
      </w:r>
      <w:r w:rsidR="00000000"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!</w:t>
      </w:r>
    </w:p>
    <w:p w14:paraId="33382A81" w14:textId="77777777" w:rsidR="006843B7" w:rsidRPr="006A16DF" w:rsidRDefault="006843B7" w:rsidP="006A16DF">
      <w:pPr>
        <w:spacing w:after="42"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0CC35CDA" w14:textId="77777777" w:rsidR="006843B7" w:rsidRPr="006A16DF" w:rsidRDefault="00000000" w:rsidP="006A16DF">
      <w:pPr>
        <w:spacing w:line="276" w:lineRule="auto"/>
        <w:ind w:left="614" w:right="-40" w:firstLine="709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Минобразование Ростовской области информирует о том, что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с 18 по 29 марта  2024</w:t>
      </w:r>
      <w:r w:rsidRPr="006A16DF">
        <w:rPr>
          <w:rFonts w:ascii="TimesNewRomanPSMT" w:hAnsi="TimesNewRomanPSMT" w:cs="TimesNewRomanPSMT"/>
          <w:b/>
          <w:bCs/>
          <w:color w:val="000000"/>
          <w:spacing w:val="229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года</w:t>
      </w:r>
      <w:r w:rsidRPr="006A16DF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6A16DF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6A16DF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Ростовской</w:t>
      </w:r>
      <w:r w:rsidRPr="006A16DF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области</w:t>
      </w:r>
      <w:r w:rsidRPr="006A16DF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проводится</w:t>
      </w:r>
      <w:r w:rsidRPr="006A16DF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первый</w:t>
      </w:r>
      <w:r w:rsidRPr="006A16DF">
        <w:rPr>
          <w:rFonts w:ascii="TimesNewRomanPSMT" w:hAnsi="TimesNewRomanPSMT" w:cs="TimesNewRomanPSMT"/>
          <w:b/>
          <w:bCs/>
          <w:color w:val="000000"/>
          <w:spacing w:val="229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этап  Общероссийской акции «Сообщи, где торгуют смертью»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</w:rPr>
        <w:t xml:space="preserve">(далее – Акция).  </w:t>
      </w:r>
    </w:p>
    <w:p w14:paraId="76EA5592" w14:textId="77777777" w:rsidR="006A16DF" w:rsidRDefault="006A16DF" w:rsidP="006A16DF">
      <w:pPr>
        <w:spacing w:line="276" w:lineRule="auto"/>
        <w:ind w:left="599" w:firstLine="724"/>
        <w:rPr>
          <w:rFonts w:cs="TimesNewRomanPSMT"/>
          <w:b/>
          <w:bCs/>
          <w:color w:val="000000"/>
          <w:sz w:val="28"/>
          <w:szCs w:val="28"/>
          <w:lang w:val="ru-RU"/>
        </w:rPr>
      </w:pPr>
    </w:p>
    <w:p w14:paraId="3DCDBD56" w14:textId="6B27F4E1" w:rsidR="006843B7" w:rsidRPr="006A16DF" w:rsidRDefault="00000000" w:rsidP="006A16DF">
      <w:pPr>
        <w:spacing w:line="276" w:lineRule="auto"/>
        <w:ind w:left="599" w:firstLine="724"/>
        <w:rPr>
          <w:rFonts w:ascii="Times New Roman" w:hAnsi="Times New Roman" w:cs="Times New Roman"/>
          <w:b/>
          <w:bCs/>
          <w:color w:val="010302"/>
          <w:sz w:val="28"/>
          <w:szCs w:val="28"/>
          <w:lang w:val="ru-RU"/>
        </w:rPr>
      </w:pP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 xml:space="preserve">Основными задачами указанной Акции являются:  </w:t>
      </w:r>
    </w:p>
    <w:p w14:paraId="18E5512E" w14:textId="77777777" w:rsidR="006843B7" w:rsidRPr="006A16DF" w:rsidRDefault="00000000" w:rsidP="006A16DF">
      <w:pPr>
        <w:spacing w:line="276" w:lineRule="auto"/>
        <w:ind w:left="599" w:firstLine="724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 получение</w:t>
      </w:r>
      <w:r w:rsidRPr="006A16DF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A16DF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проверка</w:t>
      </w:r>
      <w:r w:rsidRPr="006A16DF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6A16DF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6A16DF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фактах</w:t>
      </w:r>
      <w:r w:rsidRPr="006A16DF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незаконного</w:t>
      </w:r>
      <w:r w:rsidRPr="006A16DF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оборота  </w:t>
      </w:r>
    </w:p>
    <w:p w14:paraId="30680962" w14:textId="77777777" w:rsidR="006843B7" w:rsidRPr="006A16DF" w:rsidRDefault="00000000" w:rsidP="006A16DF">
      <w:pPr>
        <w:spacing w:line="276" w:lineRule="auto"/>
        <w:ind w:left="599" w:firstLine="15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наркотических средств и психотропных веществ;  </w:t>
      </w:r>
    </w:p>
    <w:p w14:paraId="223CCCDF" w14:textId="77777777" w:rsidR="006843B7" w:rsidRPr="006A16DF" w:rsidRDefault="00000000" w:rsidP="006A16DF">
      <w:pPr>
        <w:spacing w:line="276" w:lineRule="auto"/>
        <w:ind w:left="599" w:firstLine="724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 изучение</w:t>
      </w:r>
      <w:r w:rsidRPr="006A16DF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общественного</w:t>
      </w:r>
      <w:r w:rsidRPr="006A16DF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мнения</w:t>
      </w:r>
      <w:r w:rsidRPr="006A16DF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6A16DF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вопросам</w:t>
      </w:r>
      <w:r w:rsidRPr="006A16DF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изменения</w:t>
      </w:r>
      <w:r w:rsidRPr="006A16DF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действующего  </w:t>
      </w:r>
    </w:p>
    <w:p w14:paraId="118C3971" w14:textId="77777777" w:rsidR="006843B7" w:rsidRPr="006A16DF" w:rsidRDefault="00000000" w:rsidP="006A16DF">
      <w:pPr>
        <w:spacing w:line="276" w:lineRule="auto"/>
        <w:ind w:left="614" w:right="-40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законодательства,</w:t>
      </w:r>
      <w:r w:rsidRPr="006A16DF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лечения</w:t>
      </w:r>
      <w:r w:rsidRPr="006A16DF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6A16DF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реабилитации</w:t>
      </w:r>
      <w:r w:rsidRPr="006A16DF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наркопотребителей,</w:t>
      </w:r>
      <w:r w:rsidRPr="006A16DF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проведение  профилактических мероприятий с населением;  </w:t>
      </w:r>
    </w:p>
    <w:p w14:paraId="4B8460E4" w14:textId="77777777" w:rsidR="006843B7" w:rsidRPr="006A16DF" w:rsidRDefault="00000000" w:rsidP="006A16DF">
      <w:pPr>
        <w:spacing w:line="276" w:lineRule="auto"/>
        <w:ind w:left="614" w:right="-40" w:firstLine="70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6A16DF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оказание</w:t>
      </w:r>
      <w:r w:rsidRPr="006A16DF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консультационной</w:t>
      </w:r>
      <w:r w:rsidRPr="006A16DF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помощи</w:t>
      </w:r>
      <w:r w:rsidRPr="006A16DF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гражданам</w:t>
      </w:r>
      <w:r w:rsidRPr="006A16DF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специалистами</w:t>
      </w:r>
      <w:r w:rsidRPr="006A16DF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6A16DF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сфере  профилактики наркомании, лечения и реабилитации наркопотребителей.  </w:t>
      </w:r>
    </w:p>
    <w:p w14:paraId="31E2F6EF" w14:textId="77777777" w:rsidR="006A16DF" w:rsidRDefault="006A16DF" w:rsidP="006A16DF">
      <w:pPr>
        <w:spacing w:line="276" w:lineRule="auto"/>
        <w:ind w:left="614" w:right="-40" w:firstLine="709"/>
        <w:jc w:val="both"/>
        <w:rPr>
          <w:rFonts w:cs="TimesNewRomanPSMT"/>
          <w:color w:val="000000"/>
          <w:sz w:val="28"/>
          <w:szCs w:val="28"/>
          <w:lang w:val="ru-RU"/>
        </w:rPr>
      </w:pPr>
    </w:p>
    <w:p w14:paraId="6A2B4134" w14:textId="77777777" w:rsidR="006A16DF" w:rsidRDefault="00000000" w:rsidP="006A16DF">
      <w:pPr>
        <w:spacing w:line="276" w:lineRule="auto"/>
        <w:ind w:left="614" w:right="-40" w:firstLine="709"/>
        <w:jc w:val="both"/>
        <w:rPr>
          <w:rFonts w:cs="TimesNewRomanPSMT"/>
          <w:color w:val="000000"/>
          <w:spacing w:val="46"/>
          <w:sz w:val="28"/>
          <w:szCs w:val="28"/>
          <w:lang w:val="ru-RU"/>
        </w:rPr>
      </w:pP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Дополнительно</w:t>
      </w:r>
      <w:r w:rsidRPr="006A16DF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информируем</w:t>
      </w:r>
      <w:r w:rsidRPr="006A16DF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6A16DF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том,</w:t>
      </w:r>
      <w:r w:rsidRPr="006A16DF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что</w:t>
      </w:r>
      <w:r w:rsidRPr="006A16DF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6A16DF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Управлении</w:t>
      </w:r>
      <w:r w:rsidRPr="006A16DF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6A16DF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контролю</w:t>
      </w:r>
      <w:r w:rsidRPr="006A16DF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оборотом</w:t>
      </w:r>
      <w:r w:rsidRPr="006A16DF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наркотиков</w:t>
      </w:r>
      <w:r w:rsidRPr="006A16DF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ГУ</w:t>
      </w:r>
      <w:r w:rsidRPr="006A16DF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МВД</w:t>
      </w:r>
      <w:r w:rsidRPr="006A16DF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России</w:t>
      </w:r>
      <w:r w:rsidRPr="006A16DF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6A16DF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Ростовской</w:t>
      </w:r>
      <w:r w:rsidRPr="006A16DF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области</w:t>
      </w:r>
      <w:r w:rsidRPr="006A16DF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работает 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круглосуточный</w:t>
      </w:r>
      <w:r w:rsidRPr="006A16DF">
        <w:rPr>
          <w:rFonts w:ascii="TimesNewRomanPSMT" w:hAnsi="TimesNewRomanPSMT" w:cs="TimesNewRomanPSMT"/>
          <w:b/>
          <w:bCs/>
          <w:color w:val="000000"/>
          <w:spacing w:val="7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анонимный</w:t>
      </w:r>
      <w:r w:rsidRPr="006A16DF">
        <w:rPr>
          <w:rFonts w:ascii="TimesNewRomanPSMT" w:hAnsi="TimesNewRomanPSMT" w:cs="TimesNewRomanPSMT"/>
          <w:b/>
          <w:bCs/>
          <w:color w:val="000000"/>
          <w:spacing w:val="7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телефон</w:t>
      </w:r>
      <w:r w:rsidRPr="006A16DF">
        <w:rPr>
          <w:rFonts w:ascii="TimesNewRomanPSMT" w:hAnsi="TimesNewRomanPSMT" w:cs="TimesNewRomanPSMT"/>
          <w:b/>
          <w:bCs/>
          <w:color w:val="000000"/>
          <w:spacing w:val="7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-</w:t>
      </w:r>
      <w:r w:rsidRPr="006A16DF">
        <w:rPr>
          <w:rFonts w:ascii="TimesNewRomanPSMT" w:hAnsi="TimesNewRomanPSMT" w:cs="TimesNewRomanPSMT"/>
          <w:b/>
          <w:bCs/>
          <w:color w:val="000000"/>
          <w:spacing w:val="7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8</w:t>
      </w:r>
      <w:r w:rsidRPr="006A16DF">
        <w:rPr>
          <w:rFonts w:ascii="TimesNewRomanPSMT" w:hAnsi="TimesNewRomanPSMT" w:cs="TimesNewRomanPSMT"/>
          <w:b/>
          <w:bCs/>
          <w:color w:val="000000"/>
          <w:spacing w:val="7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(863)</w:t>
      </w:r>
      <w:r w:rsidRPr="006A16DF">
        <w:rPr>
          <w:rFonts w:ascii="TimesNewRomanPSMT" w:hAnsi="TimesNewRomanPSMT" w:cs="TimesNewRomanPSMT"/>
          <w:b/>
          <w:bCs/>
          <w:color w:val="000000"/>
          <w:spacing w:val="7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249-34-44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6A16DF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6A16DF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6A16DF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официальный  Интернет-портал</w:t>
      </w:r>
      <w:r w:rsidRPr="006A16DF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ГУ</w:t>
      </w:r>
      <w:r w:rsidRPr="006A16DF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МВД</w:t>
      </w:r>
      <w:r w:rsidRPr="006A16DF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России</w:t>
      </w:r>
      <w:r w:rsidRPr="006A16DF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6A16DF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Ростовской</w:t>
      </w:r>
      <w:r w:rsidRPr="006A16DF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области,</w:t>
      </w:r>
      <w:r w:rsidRPr="006A16DF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где</w:t>
      </w:r>
      <w:r w:rsidRPr="006A16DF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можно</w:t>
      </w:r>
      <w:r w:rsidRPr="006A16DF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сообщить  информацию о преступлениях и правонарушениях, в том числе в сфере незаконного  оборота</w:t>
      </w:r>
      <w:r w:rsidRPr="006A16DF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наркотиков.</w:t>
      </w:r>
      <w:r w:rsidRPr="006A16DF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</w:p>
    <w:p w14:paraId="3085F78D" w14:textId="16E1A95E" w:rsidR="006843B7" w:rsidRPr="006A16DF" w:rsidRDefault="00000000" w:rsidP="006A16DF">
      <w:pPr>
        <w:spacing w:line="276" w:lineRule="auto"/>
        <w:ind w:left="614" w:right="-40"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6A16DF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6A16DF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«телефону</w:t>
      </w:r>
      <w:r w:rsidRPr="006A16DF">
        <w:rPr>
          <w:rFonts w:ascii="TimesNewRomanPSMT" w:hAnsi="TimesNewRomanPSMT" w:cs="TimesNewRomanPSMT"/>
          <w:b/>
          <w:bCs/>
          <w:color w:val="000000"/>
          <w:spacing w:val="4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доверия»</w:t>
      </w:r>
      <w:r w:rsidRPr="006A16DF">
        <w:rPr>
          <w:rFonts w:ascii="TimesNewRomanPSMT" w:hAnsi="TimesNewRomanPSMT" w:cs="TimesNewRomanPSMT"/>
          <w:b/>
          <w:bCs/>
          <w:color w:val="000000"/>
          <w:spacing w:val="4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государственного</w:t>
      </w:r>
      <w:r w:rsidRPr="006A16DF">
        <w:rPr>
          <w:rFonts w:ascii="TimesNewRomanPSMT" w:hAnsi="TimesNewRomanPSMT" w:cs="TimesNewRomanPSMT"/>
          <w:b/>
          <w:bCs/>
          <w:color w:val="000000"/>
          <w:spacing w:val="4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бюджетного  учреждения</w:t>
      </w:r>
      <w:r w:rsidRPr="006A16DF">
        <w:rPr>
          <w:rFonts w:ascii="TimesNewRomanPSMT" w:hAnsi="TimesNewRomanPSMT" w:cs="TimesNewRomanPSMT"/>
          <w:b/>
          <w:bCs/>
          <w:color w:val="000000"/>
          <w:spacing w:val="63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Ростовской</w:t>
      </w:r>
      <w:r w:rsidRPr="006A16DF">
        <w:rPr>
          <w:rFonts w:ascii="TimesNewRomanPSMT" w:hAnsi="TimesNewRomanPSMT" w:cs="TimesNewRomanPSMT"/>
          <w:b/>
          <w:bCs/>
          <w:color w:val="000000"/>
          <w:spacing w:val="63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области</w:t>
      </w:r>
      <w:r w:rsidRPr="006A16DF">
        <w:rPr>
          <w:rFonts w:ascii="TimesNewRomanPSMT" w:hAnsi="TimesNewRomanPSMT" w:cs="TimesNewRomanPSMT"/>
          <w:b/>
          <w:bCs/>
          <w:color w:val="000000"/>
          <w:spacing w:val="63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«Наркологический</w:t>
      </w:r>
      <w:r w:rsidRPr="006A16DF">
        <w:rPr>
          <w:rFonts w:ascii="TimesNewRomanPSMT" w:hAnsi="TimesNewRomanPSMT" w:cs="TimesNewRomanPSMT"/>
          <w:b/>
          <w:bCs/>
          <w:color w:val="000000"/>
          <w:spacing w:val="63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диспансер»</w:t>
      </w:r>
      <w:r w:rsidRPr="006A16DF">
        <w:rPr>
          <w:rFonts w:ascii="TimesNewRomanPSMT" w:hAnsi="TimesNewRomanPSMT" w:cs="TimesNewRomanPSMT"/>
          <w:b/>
          <w:bCs/>
          <w:color w:val="000000"/>
          <w:spacing w:val="63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8(863)240-60-70</w:t>
      </w:r>
      <w:r w:rsidRPr="006A16DF">
        <w:rPr>
          <w:rFonts w:ascii="TimesNewRomanPSMT" w:hAnsi="TimesNewRomanPSMT" w:cs="TimesNewRomanPSMT"/>
          <w:b/>
          <w:bCs/>
          <w:color w:val="000000"/>
          <w:spacing w:val="63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в  будние</w:t>
      </w:r>
      <w:r w:rsidRPr="006A16DF">
        <w:rPr>
          <w:rFonts w:ascii="TimesNewRomanPSMT" w:hAnsi="TimesNewRomanPSMT" w:cs="TimesNewRomanPSMT"/>
          <w:b/>
          <w:bCs/>
          <w:color w:val="000000"/>
          <w:spacing w:val="2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дни</w:t>
      </w:r>
      <w:r w:rsidRPr="006A16DF">
        <w:rPr>
          <w:rFonts w:ascii="TimesNewRomanPSMT" w:hAnsi="TimesNewRomanPSMT" w:cs="TimesNewRomanPSMT"/>
          <w:b/>
          <w:bCs/>
          <w:color w:val="000000"/>
          <w:spacing w:val="2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с</w:t>
      </w:r>
      <w:r w:rsidRPr="006A16DF">
        <w:rPr>
          <w:rFonts w:ascii="TimesNewRomanPSMT" w:hAnsi="TimesNewRomanPSMT" w:cs="TimesNewRomanPSMT"/>
          <w:b/>
          <w:bCs/>
          <w:color w:val="000000"/>
          <w:spacing w:val="2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09:00</w:t>
      </w:r>
      <w:r w:rsidRPr="006A16DF">
        <w:rPr>
          <w:rFonts w:ascii="TimesNewRomanPSMT" w:hAnsi="TimesNewRomanPSMT" w:cs="TimesNewRomanPSMT"/>
          <w:b/>
          <w:bCs/>
          <w:color w:val="000000"/>
          <w:spacing w:val="2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до</w:t>
      </w:r>
      <w:r w:rsidRPr="006A16DF">
        <w:rPr>
          <w:rFonts w:ascii="TimesNewRomanPSMT" w:hAnsi="TimesNewRomanPSMT" w:cs="TimesNewRomanPSMT"/>
          <w:b/>
          <w:bCs/>
          <w:color w:val="000000"/>
          <w:spacing w:val="2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17:30</w:t>
      </w:r>
      <w:r w:rsidRPr="006A16DF">
        <w:rPr>
          <w:rFonts w:ascii="TimesNewRomanPSMT" w:hAnsi="TimesNewRomanPSMT" w:cs="TimesNewRomanPSMT"/>
          <w:b/>
          <w:bCs/>
          <w:color w:val="000000"/>
          <w:spacing w:val="2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  <w:t>часов</w:t>
      </w:r>
      <w:r w:rsidRPr="006A16DF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можно</w:t>
      </w:r>
      <w:r w:rsidRPr="006A16DF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получить</w:t>
      </w:r>
      <w:r w:rsidRPr="006A16DF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квалифицированную</w:t>
      </w:r>
      <w:r w:rsidRPr="006A16DF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помощь</w:t>
      </w:r>
      <w:r w:rsidRPr="006A16DF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6A16D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 консультации по вопросам лечения и реабилитации наркозависимых лиц.   </w:t>
      </w:r>
    </w:p>
    <w:p w14:paraId="1E76A535" w14:textId="0CC8FBF6" w:rsidR="006843B7" w:rsidRPr="006A16DF" w:rsidRDefault="00000000" w:rsidP="006A16DF">
      <w:pPr>
        <w:spacing w:line="276" w:lineRule="auto"/>
        <w:ind w:left="599" w:right="-40" w:firstLine="724"/>
        <w:rPr>
          <w:rFonts w:ascii="Times New Roman" w:hAnsi="Times New Roman" w:cs="Times New Roman"/>
          <w:color w:val="010302"/>
          <w:sz w:val="28"/>
          <w:szCs w:val="28"/>
          <w:lang w:val="ru-RU"/>
        </w:rPr>
        <w:sectPr w:rsidR="006843B7" w:rsidRPr="006A16DF" w:rsidSect="00C20650">
          <w:type w:val="continuous"/>
          <w:pgSz w:w="11919" w:h="16844"/>
          <w:pgMar w:top="500" w:right="476" w:bottom="400" w:left="500" w:header="708" w:footer="708" w:gutter="0"/>
          <w:cols w:space="720"/>
          <w:docGrid w:linePitch="360"/>
        </w:sectPr>
      </w:pPr>
      <w:r w:rsidRPr="006A16DF">
        <w:rPr>
          <w:sz w:val="28"/>
          <w:szCs w:val="28"/>
          <w:lang w:val="ru-RU"/>
        </w:rPr>
        <w:br w:type="page"/>
      </w:r>
    </w:p>
    <w:p w14:paraId="48AC9295" w14:textId="77777777" w:rsidR="006843B7" w:rsidRPr="006A16DF" w:rsidRDefault="006843B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F803E0A" w14:textId="77777777" w:rsidR="006843B7" w:rsidRPr="006A16DF" w:rsidRDefault="006843B7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5D8CC4B" w14:textId="38B404C0" w:rsidR="006843B7" w:rsidRPr="006A16DF" w:rsidRDefault="006A16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pict w14:anchorId="499A62DE">
          <v:shape id="Freeform 104" o:spid="_x0000_s1032" style="position:absolute;margin-left:56.7pt;margin-top:.6pt;width:522.9pt;height:56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6F51835F" w14:textId="77777777" w:rsidR="006843B7" w:rsidRPr="006A16DF" w:rsidRDefault="00000000">
                  <w:pPr>
                    <w:spacing w:line="321" w:lineRule="exact"/>
                    <w:ind w:firstLine="566"/>
                    <w:jc w:val="both"/>
                    <w:rPr>
                      <w:rFonts w:ascii="Times New Roman" w:hAnsi="Times New Roman" w:cs="Times New Roman"/>
                      <w:color w:val="010302"/>
                      <w:lang w:val="ru-RU"/>
                    </w:rPr>
                  </w:pPr>
                  <w:r w:rsidRPr="006A16DF">
                    <w:rPr>
                      <w:rFonts w:ascii="TimesNewRomanPSMT" w:hAnsi="TimesNewRomanPSMT" w:cs="TimesNewRomanPSMT"/>
                      <w:color w:val="000000"/>
                      <w:sz w:val="28"/>
                      <w:szCs w:val="28"/>
                      <w:lang w:val="ru-RU"/>
                    </w:rPr>
                    <w:t>Информацию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pacing w:val="69"/>
                      <w:sz w:val="28"/>
                      <w:szCs w:val="28"/>
                      <w:lang w:val="ru-RU"/>
                    </w:rPr>
                    <w:t xml:space="preserve"> 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z w:val="28"/>
                      <w:szCs w:val="28"/>
                      <w:lang w:val="ru-RU"/>
                    </w:rPr>
                    <w:t>о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pacing w:val="69"/>
                      <w:sz w:val="28"/>
                      <w:szCs w:val="28"/>
                      <w:lang w:val="ru-RU"/>
                    </w:rPr>
                    <w:t xml:space="preserve"> 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z w:val="28"/>
                      <w:szCs w:val="28"/>
                      <w:lang w:val="ru-RU"/>
                    </w:rPr>
                    <w:t>проведенной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pacing w:val="69"/>
                      <w:sz w:val="28"/>
                      <w:szCs w:val="28"/>
                      <w:lang w:val="ru-RU"/>
                    </w:rPr>
                    <w:t xml:space="preserve"> 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z w:val="28"/>
                      <w:szCs w:val="28"/>
                      <w:lang w:val="ru-RU"/>
                    </w:rPr>
                    <w:t>работе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pacing w:val="69"/>
                      <w:sz w:val="28"/>
                      <w:szCs w:val="28"/>
                      <w:lang w:val="ru-RU"/>
                    </w:rPr>
                    <w:t xml:space="preserve"> 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z w:val="28"/>
                      <w:szCs w:val="28"/>
                      <w:lang w:val="ru-RU"/>
                    </w:rPr>
                    <w:t>просим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pacing w:val="69"/>
                      <w:sz w:val="28"/>
                      <w:szCs w:val="28"/>
                      <w:lang w:val="ru-RU"/>
                    </w:rPr>
                    <w:t xml:space="preserve"> 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z w:val="28"/>
                      <w:szCs w:val="28"/>
                      <w:lang w:val="ru-RU"/>
                    </w:rPr>
                    <w:t>предоставить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pacing w:val="69"/>
                      <w:sz w:val="28"/>
                      <w:szCs w:val="28"/>
                      <w:lang w:val="ru-RU"/>
                    </w:rPr>
                    <w:t xml:space="preserve"> 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z w:val="28"/>
                      <w:szCs w:val="28"/>
                      <w:lang w:val="ru-RU"/>
                    </w:rPr>
                    <w:t>в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pacing w:val="69"/>
                      <w:sz w:val="28"/>
                      <w:szCs w:val="28"/>
                      <w:lang w:val="ru-RU"/>
                    </w:rPr>
                    <w:t xml:space="preserve"> 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z w:val="28"/>
                      <w:szCs w:val="28"/>
                      <w:lang w:val="ru-RU"/>
                    </w:rPr>
                    <w:t xml:space="preserve">минобразование  Ростовской области в адрес главного специалиста сектора воспитательной работы и  профилактики Виниченко Н.А. в срок до </w:t>
                  </w:r>
                  <w:r w:rsidRPr="006A16DF">
                    <w:rPr>
                      <w:rFonts w:ascii="TimesNewRomanPS-BoldMT" w:hAnsi="TimesNewRomanPS-BoldMT" w:cs="TimesNewRomanPS-BoldMT"/>
                      <w:color w:val="000000"/>
                      <w:sz w:val="28"/>
                      <w:szCs w:val="28"/>
                      <w:lang w:val="ru-RU"/>
                    </w:rPr>
                    <w:t>01.04.2024.</w:t>
                  </w:r>
                  <w:r w:rsidRPr="006A16DF">
                    <w:rPr>
                      <w:rFonts w:ascii="TimesNewRomanPSMT" w:hAnsi="TimesNewRomanPSMT" w:cs="TimesNewRomanPSMT"/>
                      <w:color w:val="000000"/>
                      <w:sz w:val="28"/>
                      <w:szCs w:val="28"/>
                      <w:lang w:val="ru-RU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tbl>
      <w:tblPr>
        <w:tblStyle w:val="a5"/>
        <w:tblpPr w:vertAnchor="text" w:horzAnchor="page" w:tblpX="1134" w:tblpY="-270"/>
        <w:tblOverlap w:val="never"/>
        <w:tblW w:w="10187" w:type="dxa"/>
        <w:tblLayout w:type="fixed"/>
        <w:tblLook w:val="04A0" w:firstRow="1" w:lastRow="0" w:firstColumn="1" w:lastColumn="0" w:noHBand="0" w:noVBand="1"/>
      </w:tblPr>
      <w:tblGrid>
        <w:gridCol w:w="564"/>
        <w:gridCol w:w="796"/>
        <w:gridCol w:w="83"/>
        <w:gridCol w:w="270"/>
        <w:gridCol w:w="468"/>
        <w:gridCol w:w="139"/>
        <w:gridCol w:w="140"/>
        <w:gridCol w:w="139"/>
        <w:gridCol w:w="83"/>
        <w:gridCol w:w="425"/>
        <w:gridCol w:w="229"/>
        <w:gridCol w:w="84"/>
        <w:gridCol w:w="300"/>
        <w:gridCol w:w="202"/>
        <w:gridCol w:w="217"/>
        <w:gridCol w:w="139"/>
        <w:gridCol w:w="199"/>
        <w:gridCol w:w="84"/>
        <w:gridCol w:w="322"/>
        <w:gridCol w:w="187"/>
        <w:gridCol w:w="139"/>
        <w:gridCol w:w="880"/>
        <w:gridCol w:w="139"/>
        <w:gridCol w:w="806"/>
        <w:gridCol w:w="84"/>
        <w:gridCol w:w="707"/>
        <w:gridCol w:w="139"/>
        <w:gridCol w:w="132"/>
        <w:gridCol w:w="139"/>
        <w:gridCol w:w="777"/>
        <w:gridCol w:w="84"/>
        <w:gridCol w:w="855"/>
        <w:gridCol w:w="84"/>
        <w:gridCol w:w="152"/>
      </w:tblGrid>
      <w:tr w:rsidR="006843B7" w14:paraId="6908F3BF" w14:textId="77777777">
        <w:trPr>
          <w:trHeight w:val="32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92217BD" w14:textId="77777777" w:rsidR="006843B7" w:rsidRPr="006A16DF" w:rsidRDefault="006843B7">
            <w:pPr>
              <w:rPr>
                <w:lang w:val="ru-RU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573DE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426AED0E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B151106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123ACBFA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B00385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проведенной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1F83ED05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289B48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67D9D10D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A35CCE5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просим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6D02399E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6946BB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предоставить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26CB2FCE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BF5AA55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7A945711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DD1F5D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минобразование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43B7" w14:paraId="3B003EAB" w14:textId="77777777">
        <w:trPr>
          <w:trHeight w:val="321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BD2BC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Ростовской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45042CD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F7769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034AED1" w14:textId="77777777" w:rsidR="006843B7" w:rsidRDefault="00000000">
            <w:pPr>
              <w:spacing w:before="2"/>
              <w:ind w:firstLine="6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10236032" w14:textId="77777777" w:rsidR="006843B7" w:rsidRDefault="00000000">
            <w:pPr>
              <w:spacing w:before="2"/>
              <w:ind w:firstLine="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382E1097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F540F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A88B02B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DB50F6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0BDEA6D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71137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специалиста 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C5EF8" w14:textId="77777777" w:rsidR="006843B7" w:rsidRDefault="00000000">
            <w:pPr>
              <w:spacing w:before="2"/>
              <w:ind w:firstLine="3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сектора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69430D4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21FB99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воспитательной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8BDFA79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B3E97EB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B5719C5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478456BC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43B7" w14:paraId="17A4D4E7" w14:textId="77777777">
        <w:trPr>
          <w:trHeight w:val="321"/>
        </w:trPr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370EDD5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E60B155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Виниченко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4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E80097C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0F89A69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C48891C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5C0BE47" w14:textId="77777777" w:rsidR="006843B7" w:rsidRDefault="006843B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E509219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7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4017690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-BoldMT" w:hAnsi="TimesNewRomanPS-BoldMT" w:cs="TimesNewRomanPS-BoldMT"/>
                <w:color w:val="000000"/>
                <w:sz w:val="28"/>
                <w:szCs w:val="28"/>
              </w:rPr>
              <w:t>01.04.2024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2E55F9" w14:textId="77777777" w:rsidR="006843B7" w:rsidRDefault="00000000">
            <w:pPr>
              <w:spacing w:before="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color w:val="000000"/>
                <w:sz w:val="28"/>
                <w:szCs w:val="28"/>
              </w:rPr>
              <w:t>.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2988522C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C53AEC" w14:textId="1CFF10F4" w:rsidR="006843B7" w:rsidRDefault="006A16DF">
      <w:pPr>
        <w:spacing w:after="13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B8038AA">
          <v:shape id="Freeform 105" o:spid="_x0000_s1031" style="position:absolute;margin-left:142.65pt;margin-top:4.6pt;width:3.5pt;height:16.1pt;flip:y;z-index:-2516580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450,20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" path="m,204457r44450,l44450,,,,,204457xe" stroked="f" strokeweight="1pt">
            <v:path arrowok="t"/>
            <w10:wrap anchorx="page"/>
          </v:shape>
        </w:pict>
      </w:r>
      <w:r>
        <w:rPr>
          <w:noProof/>
        </w:rPr>
        <w:pict w14:anchorId="6774E1F7">
          <v:shape id="Freeform 106" o:spid="_x0000_s1030" style="position:absolute;margin-left:212.5pt;margin-top:4.6pt;width:3.5pt;height:16.1pt;flip:y;z-index:-2516580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450,20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" path="m,204457r44450,l44450,,,,,204457xe" stroked="f" strokeweight="1pt">
            <v:path arrowok="t"/>
            <w10:wrap anchorx="page"/>
          </v:shape>
        </w:pict>
      </w:r>
      <w:r>
        <w:rPr>
          <w:noProof/>
        </w:rPr>
        <w:pict w14:anchorId="602FBBA3">
          <v:shape id="Freeform 107" o:spid="_x0000_s1029" style="position:absolute;margin-left:243.25pt;margin-top:4.6pt;width:3.5pt;height:16.1pt;flip:y;z-index:-2516580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450,20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" path="m,204457r44450,l44450,,,,,204457xe" stroked="f" strokeweight="1pt">
            <v:path arrowok="t"/>
            <w10:wrap anchorx="page"/>
          </v:shape>
        </w:pict>
      </w:r>
      <w:r>
        <w:rPr>
          <w:noProof/>
        </w:rPr>
        <w:pict w14:anchorId="5B894E5E">
          <v:shape id="Freeform 108" o:spid="_x0000_s1028" style="position:absolute;margin-left:253.35pt;margin-top:4.6pt;width:3.5pt;height:16.1pt;flip:y;z-index:-2516580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450,20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" path="m,204457r44450,l44450,,,,,204457xe" stroked="f" strokeweight="1pt">
            <v:path arrowok="t"/>
            <w10:wrap anchorx="page"/>
          </v:shape>
        </w:pict>
      </w:r>
      <w:r>
        <w:rPr>
          <w:noProof/>
        </w:rPr>
        <w:pict w14:anchorId="266B8C09">
          <v:shape id="Freeform 109" o:spid="_x0000_s1027" style="position:absolute;margin-left:283.85pt;margin-top:4.6pt;width:3.5pt;height:16.1pt;flip:y;z-index:-2516580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450,20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" path="m,204457r44450,l44450,,,,,204457xe" stroked="f" strokeweight="1pt">
            <v:path arrowok="t"/>
            <w10:wrap anchorx="page"/>
          </v:shape>
        </w:pict>
      </w:r>
      <w:r>
        <w:rPr>
          <w:noProof/>
        </w:rPr>
        <w:pict w14:anchorId="5228B4E9">
          <v:shape id="Freeform 110" o:spid="_x0000_s1026" style="position:absolute;margin-left:301.5pt;margin-top:4.6pt;width:3.5pt;height:16.1pt;flip:y;z-index:-2516580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450,20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" path="m,204457r44450,l44450,,,,,204457xe" stroked="f" strokeweight="1pt">
            <v:path arrowok="t"/>
            <w10:wrap anchorx="page"/>
          </v:shape>
        </w:pict>
      </w:r>
    </w:p>
    <w:p w14:paraId="427260E0" w14:textId="77777777" w:rsidR="006843B7" w:rsidRDefault="00000000">
      <w:pPr>
        <w:ind w:left="1323"/>
        <w:rPr>
          <w:rFonts w:ascii="Times New Roman" w:hAnsi="Times New Roman" w:cs="Times New Roman"/>
          <w:color w:val="010302"/>
        </w:rPr>
        <w:sectPr w:rsidR="006843B7" w:rsidSect="00C20650">
          <w:type w:val="continuous"/>
          <w:pgSz w:w="11919" w:h="16844"/>
          <w:pgMar w:top="500" w:right="445" w:bottom="400" w:left="500" w:header="708" w:footer="708" w:gutter="0"/>
          <w:cols w:space="720"/>
          <w:docGrid w:linePitch="360"/>
        </w:sect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Приложение: в эл. виде   </w:t>
      </w:r>
    </w:p>
    <w:p w14:paraId="38FB5601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1F3C08" w14:textId="77777777" w:rsidR="006843B7" w:rsidRDefault="006843B7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</w:p>
    <w:p w14:paraId="524EC650" w14:textId="77777777" w:rsidR="006843B7" w:rsidRDefault="00000000">
      <w:pPr>
        <w:spacing w:line="321" w:lineRule="exact"/>
        <w:ind w:left="1816" w:right="298" w:hanging="657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Первый заместитель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министра  </w:t>
      </w:r>
    </w:p>
    <w:p w14:paraId="331AC8E0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98FCBD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249D72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B926DD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1496EC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EE9CC6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0124E2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F0BA7B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2EEC5B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2E3992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638010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34C07A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C8D9EB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5CDECA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DBE417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CA381A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D6E694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58B142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94DD42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F9143A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89DA73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8E3E67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FCB9FB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778D60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7788BF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C5E9EB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ABB0BF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A830BC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624940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A11BDA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B660D9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AE38D4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C6E83E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C87A73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0E6537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4DEE36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B85194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1E6AF1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F960AA" w14:textId="77777777" w:rsidR="006843B7" w:rsidRDefault="006843B7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14:paraId="0DFE2DAE" w14:textId="77777777" w:rsidR="006843B7" w:rsidRDefault="00000000">
      <w:pPr>
        <w:spacing w:line="252" w:lineRule="exact"/>
        <w:ind w:left="614" w:right="-4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Виниченко Наталья Александровна  +7 (863) 267-05-88 716</w:t>
      </w:r>
      <w:r>
        <w:rPr>
          <w:rFonts w:ascii="Times New Roman" w:hAnsi="Times New Roman" w:cs="Times New Roman"/>
        </w:rPr>
        <w:t xml:space="preserve"> </w:t>
      </w:r>
    </w:p>
    <w:p w14:paraId="6B2B3078" w14:textId="77777777" w:rsidR="006843B7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2EF57A3" w14:textId="77777777" w:rsidR="006843B7" w:rsidRDefault="006843B7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</w:p>
    <w:p w14:paraId="630205B8" w14:textId="77777777" w:rsidR="006843B7" w:rsidRDefault="00000000">
      <w:pPr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FFFFFF"/>
          <w:sz w:val="28"/>
          <w:szCs w:val="28"/>
        </w:rPr>
        <w:t>[SIGNERSTAMP1]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</w:p>
    <w:p w14:paraId="5FA24746" w14:textId="77777777" w:rsidR="006843B7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F9523B1" w14:textId="77777777" w:rsidR="006843B7" w:rsidRDefault="006843B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872048" w14:textId="77777777" w:rsidR="006843B7" w:rsidRDefault="006843B7">
      <w:pPr>
        <w:spacing w:after="52"/>
        <w:rPr>
          <w:rFonts w:ascii="Times New Roman" w:hAnsi="Times New Roman"/>
          <w:color w:val="000000" w:themeColor="text1"/>
          <w:sz w:val="24"/>
          <w:szCs w:val="24"/>
        </w:rPr>
      </w:pPr>
    </w:p>
    <w:p w14:paraId="25EE420D" w14:textId="77777777" w:rsidR="006843B7" w:rsidRDefault="00000000">
      <w:pPr>
        <w:rPr>
          <w:rFonts w:ascii="Times New Roman" w:hAnsi="Times New Roman" w:cs="Times New Roman"/>
          <w:color w:val="010302"/>
        </w:rPr>
        <w:sectPr w:rsidR="006843B7" w:rsidSect="00C20650">
          <w:type w:val="continuous"/>
          <w:pgSz w:w="11919" w:h="16844"/>
          <w:pgMar w:top="500" w:right="445" w:bottom="400" w:left="500" w:header="708" w:footer="708" w:gutter="0"/>
          <w:cols w:num="3" w:space="0" w:equalWidth="0">
            <w:col w:w="4080" w:space="98"/>
            <w:col w:w="2381" w:space="2330"/>
            <w:col w:w="2093" w:space="0"/>
          </w:cols>
          <w:docGrid w:linePitch="360"/>
        </w:sect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С.С. Анищенков  </w:t>
      </w:r>
    </w:p>
    <w:p w14:paraId="4068A2AC" w14:textId="77777777" w:rsidR="006843B7" w:rsidRDefault="006843B7"/>
    <w:sectPr w:rsidR="006843B7">
      <w:type w:val="continuous"/>
      <w:pgSz w:w="11919" w:h="16844"/>
      <w:pgMar w:top="500" w:right="445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  <w:font w:name="TimesNewRomanPS-Bold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3B7"/>
    <w:rsid w:val="006843B7"/>
    <w:rsid w:val="006A16DF"/>
    <w:rsid w:val="00C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24F7F41"/>
  <w15:docId w15:val="{AABDBD8A-DD9E-4F51-A11B-E4C94775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2024-03-18T09:35:00Z</dcterms:created>
  <dcterms:modified xsi:type="dcterms:W3CDTF">2024-03-18T09:38:00Z</dcterms:modified>
</cp:coreProperties>
</file>