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77BD" w14:textId="77777777" w:rsidR="00E6028A" w:rsidRDefault="006B1A02" w:rsidP="00E6028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bookmarkStart w:id="0" w:name="_Hlk143692258"/>
      <w:r w:rsidRPr="00E6028A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Педагогическая диагностика 6-7 лет</w:t>
      </w:r>
      <w:r w:rsidR="00E6028A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8081E0D" w14:textId="365EADCD" w:rsidR="006B1A02" w:rsidRDefault="00E6028A" w:rsidP="00E6028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hyperlink r:id="rId5" w:history="1">
        <w:r w:rsidRPr="001E1F07">
          <w:rPr>
            <w:rStyle w:val="a4"/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:lang w:eastAsia="ru-RU"/>
            <w14:ligatures w14:val="none"/>
          </w:rPr>
          <w:t>https://inott.ru/projects/ot-frebelya-do-robota22/diagnosticheskiy-instrumentariy-/</w:t>
        </w:r>
      </w:hyperlink>
    </w:p>
    <w:p w14:paraId="28E266E9" w14:textId="77777777" w:rsidR="00E6028A" w:rsidRPr="00E6028A" w:rsidRDefault="00E6028A" w:rsidP="00E6028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bookmarkEnd w:id="0"/>
    <w:p w14:paraId="0174C849" w14:textId="4A75B2A3" w:rsidR="006B1A02" w:rsidRPr="00E6028A" w:rsidRDefault="006B1A02" w:rsidP="00E6028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028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Необходимо отметить, что в соответствии со ст. 64 ФЗ «Об образовании», «освоение образовательных программ дошкольного образования не сопровождается проведением промежуточных аттестаций и итоговой аттестации обучающихся». О предназначении педагогической диагностики говорится в Федеральном государственном образовательном стандарте дошкольного образования (далее ФГОС ДО) пункт 3.2.3. «При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14:paraId="78345090" w14:textId="77777777" w:rsidR="006B1A02" w:rsidRPr="00E6028A" w:rsidRDefault="006B1A02" w:rsidP="00E6028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028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14:paraId="0A039F6D" w14:textId="77777777" w:rsidR="006B1A02" w:rsidRPr="00E6028A" w:rsidRDefault="006B1A02" w:rsidP="00E6028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028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4807C208" w14:textId="77777777" w:rsidR="006B1A02" w:rsidRPr="00E6028A" w:rsidRDefault="006B1A02" w:rsidP="00E6028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028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2) оптимизации работы с группой детей».</w:t>
      </w:r>
    </w:p>
    <w:p w14:paraId="6CAB97E7" w14:textId="77777777" w:rsidR="006B1A02" w:rsidRPr="00E6028A" w:rsidRDefault="006B1A02" w:rsidP="00E6028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028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Индивидуальные результаты освоения Программы оцениваются с помощью наблюдения, после чего в план педагога вносятся коррективы.</w:t>
      </w:r>
    </w:p>
    <w:p w14:paraId="0DEF6172" w14:textId="77777777" w:rsidR="006B1A02" w:rsidRPr="00E6028A" w:rsidRDefault="006B1A02" w:rsidP="00E6028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028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Данная диагностика проводится педагогом в начале учебного года и в конце. При проведении данной диагностики педагог проводит игры, создает игровые ситуации, сюжетно – ролевые игры и т.д. и отмечает у каждого ребенка уровень сформированности каждого показателя от 1 до 3, где 1 – показатель сформирован, 2 – показатель сформирован частично, 3 – показатель не сформирован.</w:t>
      </w:r>
    </w:p>
    <w:p w14:paraId="337A14E0" w14:textId="77777777" w:rsidR="006B1A02" w:rsidRPr="00E6028A" w:rsidRDefault="006B1A02" w:rsidP="00E6028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028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 диагностике прилагаются рекомендованные карточки (Приложение) объектов, схем, конструкций, рисунков. Педагог на свое усмотрение может использовать их либо дополнить другими.</w:t>
      </w:r>
    </w:p>
    <w:tbl>
      <w:tblPr>
        <w:tblStyle w:val="a3"/>
        <w:tblW w:w="9631" w:type="dxa"/>
        <w:tblLook w:val="04A0" w:firstRow="1" w:lastRow="0" w:firstColumn="1" w:lastColumn="0" w:noHBand="0" w:noVBand="1"/>
      </w:tblPr>
      <w:tblGrid>
        <w:gridCol w:w="498"/>
        <w:gridCol w:w="4880"/>
        <w:gridCol w:w="4253"/>
      </w:tblGrid>
      <w:tr w:rsidR="006B1A02" w:rsidRPr="00E6028A" w14:paraId="7B7CFB81" w14:textId="77777777" w:rsidTr="00237111">
        <w:tc>
          <w:tcPr>
            <w:tcW w:w="0" w:type="auto"/>
            <w:hideMark/>
          </w:tcPr>
          <w:p w14:paraId="6D7FB3A2" w14:textId="77777777" w:rsidR="006B1A02" w:rsidRPr="00E6028A" w:rsidRDefault="006B1A02" w:rsidP="00E6028A">
            <w:pPr>
              <w:wordWrap w:val="0"/>
              <w:spacing w:after="30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1" w:name="_Hlk143692291"/>
            <w:r w:rsidRPr="00E602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</w:t>
            </w:r>
          </w:p>
        </w:tc>
        <w:tc>
          <w:tcPr>
            <w:tcW w:w="0" w:type="auto"/>
            <w:hideMark/>
          </w:tcPr>
          <w:p w14:paraId="571B3B05" w14:textId="77777777" w:rsidR="006B1A02" w:rsidRPr="00E6028A" w:rsidRDefault="006B1A02" w:rsidP="00E6028A">
            <w:pPr>
              <w:wordWrap w:val="0"/>
              <w:spacing w:after="30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Показатели основ технической подготовки</w:t>
            </w:r>
          </w:p>
        </w:tc>
        <w:tc>
          <w:tcPr>
            <w:tcW w:w="4253" w:type="dxa"/>
            <w:hideMark/>
          </w:tcPr>
          <w:p w14:paraId="4AB421AE" w14:textId="77777777" w:rsidR="006B1A02" w:rsidRPr="00E6028A" w:rsidRDefault="006B1A02" w:rsidP="00E6028A">
            <w:pPr>
              <w:wordWrap w:val="0"/>
              <w:spacing w:after="30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Диагностический инструментарий</w:t>
            </w:r>
          </w:p>
        </w:tc>
      </w:tr>
      <w:tr w:rsidR="006B1A02" w:rsidRPr="00E6028A" w14:paraId="2A450D2E" w14:textId="77777777" w:rsidTr="00237111">
        <w:tc>
          <w:tcPr>
            <w:tcW w:w="0" w:type="auto"/>
            <w:vMerge w:val="restart"/>
            <w:hideMark/>
          </w:tcPr>
          <w:p w14:paraId="04C98844" w14:textId="77777777" w:rsidR="006B1A02" w:rsidRPr="00E6028A" w:rsidRDefault="006B1A02" w:rsidP="00E6028A">
            <w:pPr>
              <w:wordWrap w:val="0"/>
              <w:spacing w:after="30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427D4AAE" w14:textId="77777777" w:rsidR="006B1A02" w:rsidRPr="00E6028A" w:rsidRDefault="006B1A02" w:rsidP="00E6028A">
            <w:pPr>
              <w:wordWrap w:val="0"/>
              <w:spacing w:after="30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Составляет проекты конструкций</w:t>
            </w:r>
          </w:p>
        </w:tc>
        <w:tc>
          <w:tcPr>
            <w:tcW w:w="4253" w:type="dxa"/>
            <w:hideMark/>
          </w:tcPr>
          <w:p w14:paraId="5BA6D4F8" w14:textId="77777777" w:rsidR="006B1A02" w:rsidRPr="00E6028A" w:rsidRDefault="006B1A02" w:rsidP="00E6028A">
            <w:pPr>
              <w:wordWrap w:val="0"/>
              <w:spacing w:after="30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Педагог предлагает ребенку перед постройкой какого-либо объекта, например, дома, моста, автомобиля, подъемного крана, холодильника и т.д. начертить (нарисовать) его на бумаге. Ребенок должен начертить (нарисовать) предполагаемую конструкцию. По мере выполнения задания педагог определяет уровень сформированности данного показателя.</w:t>
            </w:r>
          </w:p>
        </w:tc>
      </w:tr>
      <w:tr w:rsidR="006B1A02" w:rsidRPr="00E6028A" w14:paraId="163BD5A7" w14:textId="77777777" w:rsidTr="00237111">
        <w:tc>
          <w:tcPr>
            <w:tcW w:w="0" w:type="auto"/>
            <w:vMerge/>
            <w:hideMark/>
          </w:tcPr>
          <w:p w14:paraId="36176472" w14:textId="77777777" w:rsidR="006B1A02" w:rsidRPr="00E6028A" w:rsidRDefault="006B1A02" w:rsidP="00E6028A">
            <w:pPr>
              <w:spacing w:after="30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752EE0" w14:textId="77777777" w:rsidR="006B1A02" w:rsidRPr="00E6028A" w:rsidRDefault="006B1A02" w:rsidP="00E6028A">
            <w:pPr>
              <w:wordWrap w:val="0"/>
              <w:spacing w:after="30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Классифицирует виды коммуникаций и связи, виды вычислительной техники</w:t>
            </w:r>
          </w:p>
        </w:tc>
        <w:tc>
          <w:tcPr>
            <w:tcW w:w="4253" w:type="dxa"/>
            <w:hideMark/>
          </w:tcPr>
          <w:p w14:paraId="3C940976" w14:textId="77777777" w:rsidR="006B1A02" w:rsidRPr="00E6028A" w:rsidRDefault="006B1A02" w:rsidP="00E6028A">
            <w:pPr>
              <w:wordWrap w:val="0"/>
              <w:spacing w:after="30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Детям предлагается игра «Найди объект». Используются карточки (</w:t>
            </w:r>
            <w:hyperlink r:id="rId6" w:anchor="pril" w:history="1">
              <w:r w:rsidRPr="00E6028A">
                <w:rPr>
                  <w:rFonts w:ascii="Times New Roman" w:eastAsia="Times New Roman" w:hAnsi="Times New Roman" w:cs="Times New Roman"/>
                  <w:color w:val="E65100"/>
                  <w:kern w:val="0"/>
                  <w:sz w:val="28"/>
                  <w:szCs w:val="28"/>
                  <w:u w:val="single"/>
                  <w:lang w:eastAsia="ru-RU"/>
                  <w14:ligatures w14:val="none"/>
                </w:rPr>
                <w:t>Приложение</w:t>
              </w:r>
            </w:hyperlink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) на выбор педагога. Например, телефон, часы песочные, компас и воздушный змей. Педагог предлагает ребенку найти карточку с изображением телефона и обосновать свой выбор. По мере выполнения задания педагог определяет уровень сформированности данного показателя.</w:t>
            </w:r>
          </w:p>
        </w:tc>
      </w:tr>
      <w:tr w:rsidR="006B1A02" w:rsidRPr="00E6028A" w14:paraId="1EA43F95" w14:textId="77777777" w:rsidTr="00237111">
        <w:tc>
          <w:tcPr>
            <w:tcW w:w="0" w:type="auto"/>
            <w:vMerge/>
            <w:hideMark/>
          </w:tcPr>
          <w:p w14:paraId="10801CB8" w14:textId="77777777" w:rsidR="006B1A02" w:rsidRPr="00E6028A" w:rsidRDefault="006B1A02" w:rsidP="00E6028A">
            <w:pPr>
              <w:spacing w:after="30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DA8966" w14:textId="77777777" w:rsidR="006B1A02" w:rsidRPr="00E6028A" w:rsidRDefault="006B1A02" w:rsidP="00E6028A">
            <w:pPr>
              <w:wordWrap w:val="0"/>
              <w:spacing w:after="30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Использует средства коммуникаций и связи, средства вычислительной техники</w:t>
            </w:r>
          </w:p>
        </w:tc>
        <w:tc>
          <w:tcPr>
            <w:tcW w:w="4253" w:type="dxa"/>
            <w:hideMark/>
          </w:tcPr>
          <w:p w14:paraId="63D5DDA0" w14:textId="77777777" w:rsidR="006B1A02" w:rsidRPr="00E6028A" w:rsidRDefault="006B1A02" w:rsidP="00E6028A">
            <w:pPr>
              <w:wordWrap w:val="0"/>
              <w:spacing w:after="30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Педагог предлагает детям обыграть сделанные во время занятия постройки телефона, калькулятора, счет и т.д. в ходе сюжетно – ролевой игры, например «Магазин», «Аэропорт», «Поликлиника» и т.д. В ходе наблюдения определяет уровень сформированности данного показателя.</w:t>
            </w:r>
          </w:p>
        </w:tc>
      </w:tr>
      <w:tr w:rsidR="006B1A02" w:rsidRPr="00E6028A" w14:paraId="66533B64" w14:textId="77777777" w:rsidTr="00237111">
        <w:tc>
          <w:tcPr>
            <w:tcW w:w="0" w:type="auto"/>
            <w:vMerge/>
            <w:hideMark/>
          </w:tcPr>
          <w:p w14:paraId="1E2805A8" w14:textId="77777777" w:rsidR="006B1A02" w:rsidRPr="00E6028A" w:rsidRDefault="006B1A02" w:rsidP="00E6028A">
            <w:pPr>
              <w:spacing w:after="30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6DBF4C" w14:textId="77777777" w:rsidR="006B1A02" w:rsidRPr="00E6028A" w:rsidRDefault="006B1A02" w:rsidP="00E6028A">
            <w:pPr>
              <w:wordWrap w:val="0"/>
              <w:spacing w:after="30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Создает технические объекты и макеты по представлению, памяти, с натуры, по заданным темам, условиям, самостоятельному замыслу, схемам, моделям</w:t>
            </w:r>
          </w:p>
        </w:tc>
        <w:tc>
          <w:tcPr>
            <w:tcW w:w="4253" w:type="dxa"/>
            <w:hideMark/>
          </w:tcPr>
          <w:p w14:paraId="0D50821B" w14:textId="77777777" w:rsidR="006B1A02" w:rsidRPr="00E6028A" w:rsidRDefault="006B1A02" w:rsidP="00E6028A">
            <w:pPr>
              <w:wordWrap w:val="0"/>
              <w:spacing w:after="30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Педагог погружает ребенка в тему программы и предлагает ребенку сконструировать объект или макет из имеющегося материала:</w:t>
            </w:r>
          </w:p>
          <w:p w14:paraId="649C01D3" w14:textId="77777777" w:rsidR="006B1A02" w:rsidRPr="00E6028A" w:rsidRDefault="006B1A02" w:rsidP="00E6028A">
            <w:pPr>
              <w:numPr>
                <w:ilvl w:val="0"/>
                <w:numId w:val="1"/>
              </w:numPr>
              <w:wordWrap w:val="0"/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 представлению (педагог проговаривает вместе с ребенком конструкцию объекта или макета. Ребенок конструирует);</w:t>
            </w:r>
          </w:p>
          <w:p w14:paraId="4FFEF3F3" w14:textId="77777777" w:rsidR="006B1A02" w:rsidRPr="00E6028A" w:rsidRDefault="006B1A02" w:rsidP="00E6028A">
            <w:pPr>
              <w:numPr>
                <w:ilvl w:val="0"/>
                <w:numId w:val="1"/>
              </w:numPr>
              <w:wordWrap w:val="0"/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по памяти (ребенку предлагается вспомнить объект или макет и сконструировать его);</w:t>
            </w:r>
          </w:p>
          <w:p w14:paraId="02E18FD7" w14:textId="77777777" w:rsidR="006B1A02" w:rsidRPr="00E6028A" w:rsidRDefault="006B1A02" w:rsidP="00E6028A">
            <w:pPr>
              <w:numPr>
                <w:ilvl w:val="0"/>
                <w:numId w:val="1"/>
              </w:numPr>
              <w:wordWrap w:val="0"/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натуры (ребенку предлагается сконструировать объект или макет сумки-холодильника, головного убора, линии электропередач, телефона);</w:t>
            </w:r>
          </w:p>
          <w:p w14:paraId="2257E76D" w14:textId="77777777" w:rsidR="006B1A02" w:rsidRPr="00E6028A" w:rsidRDefault="006B1A02" w:rsidP="00E6028A">
            <w:pPr>
              <w:numPr>
                <w:ilvl w:val="0"/>
                <w:numId w:val="1"/>
              </w:numPr>
              <w:wordWrap w:val="0"/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 самостоятельному замыслу (ребенку предлагается отгадать загадку и сконструировать объект, который был загадан);</w:t>
            </w:r>
          </w:p>
          <w:p w14:paraId="2155FC8B" w14:textId="77777777" w:rsidR="006B1A02" w:rsidRPr="00E6028A" w:rsidRDefault="006B1A02" w:rsidP="00E6028A">
            <w:pPr>
              <w:numPr>
                <w:ilvl w:val="0"/>
                <w:numId w:val="1"/>
              </w:numPr>
              <w:wordWrap w:val="0"/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 схемам (ребенку предлагается схема объекта, макета);</w:t>
            </w:r>
          </w:p>
          <w:p w14:paraId="7AC636F6" w14:textId="77777777" w:rsidR="006B1A02" w:rsidRPr="00E6028A" w:rsidRDefault="006B1A02" w:rsidP="00E6028A">
            <w:pPr>
              <w:numPr>
                <w:ilvl w:val="0"/>
                <w:numId w:val="1"/>
              </w:numPr>
              <w:wordWrap w:val="0"/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 моделям (ребенку предлагается готовый образец объекта)</w:t>
            </w:r>
          </w:p>
          <w:p w14:paraId="21376CBC" w14:textId="77777777" w:rsidR="006B1A02" w:rsidRPr="00E6028A" w:rsidRDefault="006B1A02" w:rsidP="00E6028A">
            <w:pPr>
              <w:wordWrap w:val="0"/>
              <w:ind w:left="72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 мере выполнения задания педагог определяет уровень сформированности данного показателя.</w:t>
            </w:r>
          </w:p>
        </w:tc>
      </w:tr>
      <w:tr w:rsidR="006B1A02" w:rsidRPr="00E6028A" w14:paraId="733DAB0F" w14:textId="77777777" w:rsidTr="00237111">
        <w:tc>
          <w:tcPr>
            <w:tcW w:w="0" w:type="auto"/>
            <w:vMerge/>
            <w:hideMark/>
          </w:tcPr>
          <w:p w14:paraId="221A5607" w14:textId="77777777" w:rsidR="006B1A02" w:rsidRPr="00E6028A" w:rsidRDefault="006B1A02" w:rsidP="00E6028A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631731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Создает постройки, сооружения с опорой на опыт освоения архитектуры: варианты построек жилого, промышленного, общественного назначения, мосты, крепости, транспорт, использует детали с учетом их конструктивных свойств (форма, величина, устойчивость, размещение в пространстве); адекватно заменяет одни детали другими; определяет варианты строительных деталей</w:t>
            </w:r>
          </w:p>
        </w:tc>
        <w:tc>
          <w:tcPr>
            <w:tcW w:w="4253" w:type="dxa"/>
            <w:hideMark/>
          </w:tcPr>
          <w:p w14:paraId="5F7DAC08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Педагог предлагает детям сконструировать объект, макет постройку жилого, промышленного, общественного назначения, мосты, крепости, транспорт. В ходе конструирования педагог наблюдает как ребенок использует детали с учетом их конструктивных свойств (форма, величина, устойчивость, размещение в пространстве); адекватно заменяет одни детали другими; определяет варианты строительных деталей. По мере выполнения задания педагог определяет уровень сформированности данного показателя.</w:t>
            </w:r>
          </w:p>
        </w:tc>
      </w:tr>
      <w:tr w:rsidR="006B1A02" w:rsidRPr="00E6028A" w14:paraId="32B71AA2" w14:textId="77777777" w:rsidTr="00237111">
        <w:tc>
          <w:tcPr>
            <w:tcW w:w="0" w:type="auto"/>
            <w:vMerge w:val="restart"/>
            <w:hideMark/>
          </w:tcPr>
          <w:p w14:paraId="1FD85DD4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14:paraId="4A945FC3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«Читает» простейшие схемы технических объектов, макетов, моделей</w:t>
            </w:r>
          </w:p>
        </w:tc>
        <w:tc>
          <w:tcPr>
            <w:tcW w:w="4253" w:type="dxa"/>
            <w:hideMark/>
          </w:tcPr>
          <w:p w14:paraId="392A9C33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Педагог предлагает ребенку на выбор схему (</w:t>
            </w:r>
            <w:hyperlink r:id="rId7" w:anchor="pril" w:history="1">
              <w:r w:rsidRPr="00E6028A">
                <w:rPr>
                  <w:rFonts w:ascii="Times New Roman" w:eastAsia="Times New Roman" w:hAnsi="Times New Roman" w:cs="Times New Roman"/>
                  <w:color w:val="E65100"/>
                  <w:kern w:val="0"/>
                  <w:sz w:val="28"/>
                  <w:szCs w:val="28"/>
                  <w:u w:val="single"/>
                  <w:lang w:eastAsia="ru-RU"/>
                  <w14:ligatures w14:val="none"/>
                </w:rPr>
                <w:t>Приложение</w:t>
              </w:r>
            </w:hyperlink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). Задача ребенка определить объект, макет, модель, его части и детали необходимые для постройки данного объекта, модели, макета из имеющегося материала. По мере выполнения задания педагог определяет уровень сформированности данного показателя.</w:t>
            </w:r>
          </w:p>
        </w:tc>
      </w:tr>
      <w:tr w:rsidR="006B1A02" w:rsidRPr="00E6028A" w14:paraId="14B90BF4" w14:textId="77777777" w:rsidTr="00237111">
        <w:tc>
          <w:tcPr>
            <w:tcW w:w="0" w:type="auto"/>
            <w:vMerge/>
            <w:hideMark/>
          </w:tcPr>
          <w:p w14:paraId="358584FB" w14:textId="77777777" w:rsidR="006B1A02" w:rsidRPr="00E6028A" w:rsidRDefault="006B1A02" w:rsidP="00E6028A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4B59A3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Знает некоторые способы крепления деталей, использования инструментов</w:t>
            </w:r>
          </w:p>
        </w:tc>
        <w:tc>
          <w:tcPr>
            <w:tcW w:w="4253" w:type="dxa"/>
            <w:hideMark/>
          </w:tcPr>
          <w:p w14:paraId="0BBAB4DC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зависимости от имеющихся конструкторов, педагог спрашивает у ребенка виды крепления и какие инструменты можно использовать в конструировании (ключ для LEGO, гаечный ключ и отвертка для металлического и пластмассового конструктора, ножницы, клей, кисти для бумаги и картона и т.д.)</w:t>
            </w:r>
          </w:p>
        </w:tc>
      </w:tr>
      <w:tr w:rsidR="006B1A02" w:rsidRPr="00E6028A" w14:paraId="7F7537FE" w14:textId="77777777" w:rsidTr="00237111">
        <w:tc>
          <w:tcPr>
            <w:tcW w:w="0" w:type="auto"/>
            <w:vMerge/>
            <w:hideMark/>
          </w:tcPr>
          <w:p w14:paraId="1A0C53AE" w14:textId="77777777" w:rsidR="006B1A02" w:rsidRPr="00E6028A" w:rsidRDefault="006B1A02" w:rsidP="00E6028A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F2EAFD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Выбирает соответствующие техническому замыслу материалы и оборудование, планирует деятельность по достижению результата, оценивает его</w:t>
            </w:r>
          </w:p>
        </w:tc>
        <w:tc>
          <w:tcPr>
            <w:tcW w:w="4253" w:type="dxa"/>
            <w:hideMark/>
          </w:tcPr>
          <w:p w14:paraId="332DCF44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Педагог предлагает ребенку игровую ситуацию, например: В семье 5 человек (мама, папа, сын, дочь, бабушка) и 1 кошка. Ранним субботним утром семья должна добраться на дачу, но по радио объявили о ремонте дорог. Условия: дорога к даче грунтовая, общественный транспорт, автомобили не ходят.</w:t>
            </w: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Цель: сконструировать транспортное средство, которое бы вмещало всех членов семьи и кошку для одновременной поездки на дачу.</w:t>
            </w: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Ребенок должен построить из имеющегося конструктора либо бросового материала транспортное средство. В ходе работы педагог задает вопросы, ответы на которые помогут ему определить планирует ли свою деятельность ребенок и оценивает ли он ее.</w:t>
            </w: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По мере выполнения задания педагог определяет уровень сформированности данного показателя.</w:t>
            </w:r>
          </w:p>
        </w:tc>
      </w:tr>
      <w:tr w:rsidR="006B1A02" w:rsidRPr="00E6028A" w14:paraId="6F3038DF" w14:textId="77777777" w:rsidTr="00237111">
        <w:tc>
          <w:tcPr>
            <w:tcW w:w="0" w:type="auto"/>
            <w:vMerge w:val="restart"/>
            <w:hideMark/>
          </w:tcPr>
          <w:p w14:paraId="4EF218BD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14:paraId="38ABE21A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Анализирует объект, свойства, устанавливает пространственные, пропорциональные отношения, передает их в работе</w:t>
            </w:r>
          </w:p>
        </w:tc>
        <w:tc>
          <w:tcPr>
            <w:tcW w:w="4253" w:type="dxa"/>
            <w:vMerge w:val="restart"/>
            <w:hideMark/>
          </w:tcPr>
          <w:p w14:paraId="350DD850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Педагог предлагает ребенку выбрать 2 карточки (Приложение). Задача ребенка проанализировать оба объекта; рассказать (предположить) свойства объектов; сравнить объекты по размеру, цвету, материалам из которых они сделаны, и т.д., сконструировать один объект из имеющегося материала. По мере выполнения задания педагог определяет уровень сформированности данного показателя.</w:t>
            </w:r>
          </w:p>
        </w:tc>
      </w:tr>
      <w:tr w:rsidR="006B1A02" w:rsidRPr="00E6028A" w14:paraId="322C53CE" w14:textId="77777777" w:rsidTr="00237111">
        <w:tc>
          <w:tcPr>
            <w:tcW w:w="0" w:type="auto"/>
            <w:vMerge/>
            <w:hideMark/>
          </w:tcPr>
          <w:p w14:paraId="2802AB9D" w14:textId="77777777" w:rsidR="006B1A02" w:rsidRPr="00E6028A" w:rsidRDefault="006B1A02" w:rsidP="00E6028A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7E6F65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Подбирает материалы, оборудование, составляет и выполняет алгоритм действий, планирует этапы своей деятельности</w:t>
            </w:r>
          </w:p>
        </w:tc>
        <w:tc>
          <w:tcPr>
            <w:tcW w:w="4253" w:type="dxa"/>
            <w:vMerge/>
            <w:hideMark/>
          </w:tcPr>
          <w:p w14:paraId="5284227F" w14:textId="77777777" w:rsidR="006B1A02" w:rsidRPr="00E6028A" w:rsidRDefault="006B1A02" w:rsidP="00E6028A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B1A02" w:rsidRPr="00E6028A" w14:paraId="0A9E634B" w14:textId="77777777" w:rsidTr="00237111">
        <w:tc>
          <w:tcPr>
            <w:tcW w:w="0" w:type="auto"/>
            <w:vMerge/>
            <w:hideMark/>
          </w:tcPr>
          <w:p w14:paraId="6997CE5D" w14:textId="77777777" w:rsidR="006B1A02" w:rsidRPr="00E6028A" w:rsidRDefault="006B1A02" w:rsidP="00E6028A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D4BF64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Анализирует постройку, выделяет крупные и мелкие части, их пропорциональные соотношения</w:t>
            </w:r>
          </w:p>
        </w:tc>
        <w:tc>
          <w:tcPr>
            <w:tcW w:w="4253" w:type="dxa"/>
            <w:vMerge/>
            <w:hideMark/>
          </w:tcPr>
          <w:p w14:paraId="1FBF57F7" w14:textId="77777777" w:rsidR="006B1A02" w:rsidRPr="00E6028A" w:rsidRDefault="006B1A02" w:rsidP="00E6028A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B1A02" w:rsidRPr="00E6028A" w14:paraId="3F0B6EF8" w14:textId="77777777" w:rsidTr="00237111">
        <w:tc>
          <w:tcPr>
            <w:tcW w:w="0" w:type="auto"/>
            <w:vMerge/>
            <w:hideMark/>
          </w:tcPr>
          <w:p w14:paraId="7953EF70" w14:textId="77777777" w:rsidR="006B1A02" w:rsidRPr="00E6028A" w:rsidRDefault="006B1A02" w:rsidP="00E6028A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15888F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Проявляет положительное отношение к технических объектам, предметам быта, техническим игрушкам и пр.</w:t>
            </w:r>
          </w:p>
        </w:tc>
        <w:tc>
          <w:tcPr>
            <w:tcW w:w="4253" w:type="dxa"/>
            <w:hideMark/>
          </w:tcPr>
          <w:p w14:paraId="6924ACF0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Педагог наблюдает, как дети относятся к техническим объектам, предметам быта, техническим игрушкам в ходе самостоятельной деятельности или режимных моментах. По мере наблюдения педагог определяет уровень сформированности данного показателя.</w:t>
            </w:r>
          </w:p>
        </w:tc>
      </w:tr>
      <w:tr w:rsidR="006B1A02" w:rsidRPr="00E6028A" w14:paraId="2B891CA5" w14:textId="77777777" w:rsidTr="00237111">
        <w:tc>
          <w:tcPr>
            <w:tcW w:w="0" w:type="auto"/>
            <w:vMerge/>
            <w:hideMark/>
          </w:tcPr>
          <w:p w14:paraId="34ACFCA2" w14:textId="77777777" w:rsidR="006B1A02" w:rsidRPr="00E6028A" w:rsidRDefault="006B1A02" w:rsidP="00E6028A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6492D7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Работает в команде и индивидуально</w:t>
            </w:r>
          </w:p>
        </w:tc>
        <w:tc>
          <w:tcPr>
            <w:tcW w:w="4253" w:type="dxa"/>
            <w:hideMark/>
          </w:tcPr>
          <w:p w14:paraId="0C622098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Педагог наблюдает, как дети работают в команде и индивидуально в ходе самостоятельной деятельности или режимных моментах. По мере наблюдения педагог определяет уровень сформированности данного показателя.</w:t>
            </w:r>
          </w:p>
        </w:tc>
      </w:tr>
      <w:tr w:rsidR="006B1A02" w:rsidRPr="00E6028A" w14:paraId="6096979C" w14:textId="77777777" w:rsidTr="00237111">
        <w:tc>
          <w:tcPr>
            <w:tcW w:w="0" w:type="auto"/>
            <w:vMerge/>
            <w:hideMark/>
          </w:tcPr>
          <w:p w14:paraId="461CACF9" w14:textId="77777777" w:rsidR="006B1A02" w:rsidRPr="00E6028A" w:rsidRDefault="006B1A02" w:rsidP="00E6028A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24ADCA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Имеет представления о техническом разнообразии окружающего мира</w:t>
            </w:r>
          </w:p>
        </w:tc>
        <w:tc>
          <w:tcPr>
            <w:tcW w:w="4253" w:type="dxa"/>
            <w:vMerge w:val="restart"/>
            <w:hideMark/>
          </w:tcPr>
          <w:p w14:paraId="7B2BF658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Педагог наблюдает, как дети работают в команде и индивидуально в ходе самостоятельной деятельности или режимных моментах. По мере наблюдения педагог определяет уровень сформированности данного показателя.</w:t>
            </w:r>
          </w:p>
        </w:tc>
      </w:tr>
      <w:tr w:rsidR="006B1A02" w:rsidRPr="00E6028A" w14:paraId="50686551" w14:textId="77777777" w:rsidTr="00237111">
        <w:tc>
          <w:tcPr>
            <w:tcW w:w="0" w:type="auto"/>
            <w:vMerge/>
            <w:hideMark/>
          </w:tcPr>
          <w:p w14:paraId="0C432F71" w14:textId="77777777" w:rsidR="006B1A02" w:rsidRPr="00E6028A" w:rsidRDefault="006B1A02" w:rsidP="00E6028A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7FA785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Использует в речи некоторые слова технического языка</w:t>
            </w:r>
          </w:p>
        </w:tc>
        <w:tc>
          <w:tcPr>
            <w:tcW w:w="4253" w:type="dxa"/>
            <w:vMerge/>
            <w:hideMark/>
          </w:tcPr>
          <w:p w14:paraId="244A45E7" w14:textId="77777777" w:rsidR="006B1A02" w:rsidRPr="00E6028A" w:rsidRDefault="006B1A02" w:rsidP="00E6028A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B1A02" w:rsidRPr="00E6028A" w14:paraId="3EC4158C" w14:textId="77777777" w:rsidTr="00237111">
        <w:tc>
          <w:tcPr>
            <w:tcW w:w="0" w:type="auto"/>
            <w:vMerge w:val="restart"/>
            <w:hideMark/>
          </w:tcPr>
          <w:p w14:paraId="5003A952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378380E9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Разрабатывает детские проекты</w:t>
            </w:r>
          </w:p>
        </w:tc>
        <w:tc>
          <w:tcPr>
            <w:tcW w:w="4253" w:type="dxa"/>
            <w:hideMark/>
          </w:tcPr>
          <w:p w14:paraId="4AF5477B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Педагог проводит беседу по заданной теме, например, «Подъемный кран», «Линии электропередачи» и т.д. В ходе беседы ребенок предполагает возможные варианты создания проекта с подъемным краном, линиями электропередач, так же ребенок высказывает возможные варианты поиска информации для реализации проекта (экскурсия на стройку, просмотр видео</w:t>
            </w: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фильма или мультфильма, чтение литературы т.д.). По мере выполнения задания педагог определяет уровень сформированности данного показателя.</w:t>
            </w:r>
          </w:p>
        </w:tc>
      </w:tr>
      <w:tr w:rsidR="006B1A02" w:rsidRPr="00E6028A" w14:paraId="6625ACAE" w14:textId="77777777" w:rsidTr="00237111">
        <w:tc>
          <w:tcPr>
            <w:tcW w:w="0" w:type="auto"/>
            <w:vMerge/>
            <w:hideMark/>
          </w:tcPr>
          <w:p w14:paraId="037B69DD" w14:textId="77777777" w:rsidR="006B1A02" w:rsidRPr="00E6028A" w:rsidRDefault="006B1A02" w:rsidP="00E6028A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98FA22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интересом участвует в экспериментальной деятельности с оборудованием</w:t>
            </w:r>
          </w:p>
        </w:tc>
        <w:tc>
          <w:tcPr>
            <w:tcW w:w="4253" w:type="dxa"/>
            <w:hideMark/>
          </w:tcPr>
          <w:p w14:paraId="77C0C2B0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Педагог предлагает детям простроить из разных материалов объект, например, башню на платформе. Материалами могут выступить конструкторы LEGO, металлический конструктор, деревянный конструктор, бросовый материал и т.д.</w:t>
            </w: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Варианты экспериментирования:</w:t>
            </w:r>
          </w:p>
          <w:p w14:paraId="38F9E00F" w14:textId="77777777" w:rsidR="006B1A02" w:rsidRPr="00E6028A" w:rsidRDefault="006B1A02" w:rsidP="00E6028A">
            <w:pPr>
              <w:numPr>
                <w:ilvl w:val="0"/>
                <w:numId w:val="2"/>
              </w:numPr>
              <w:wordWrap w:val="0"/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а) башня из какого материала выше;</w:t>
            </w:r>
          </w:p>
          <w:p w14:paraId="65157EAE" w14:textId="77777777" w:rsidR="006B1A02" w:rsidRPr="00E6028A" w:rsidRDefault="006B1A02" w:rsidP="00E6028A">
            <w:pPr>
              <w:numPr>
                <w:ilvl w:val="0"/>
                <w:numId w:val="2"/>
              </w:numPr>
              <w:wordWrap w:val="0"/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б) башня из какого материала устойчивее (педагог меняет угол наклона платформы)</w:t>
            </w:r>
          </w:p>
          <w:p w14:paraId="04A9D43F" w14:textId="77777777" w:rsidR="006B1A02" w:rsidRPr="00E6028A" w:rsidRDefault="006B1A02" w:rsidP="00E6028A">
            <w:pPr>
              <w:numPr>
                <w:ilvl w:val="0"/>
                <w:numId w:val="2"/>
              </w:numPr>
              <w:wordWrap w:val="0"/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в) башня из какого материала наиболее соответствует действительности</w:t>
            </w:r>
          </w:p>
          <w:p w14:paraId="0240321B" w14:textId="77777777" w:rsidR="006B1A02" w:rsidRPr="00E6028A" w:rsidRDefault="006B1A02" w:rsidP="00E6028A">
            <w:pPr>
              <w:numPr>
                <w:ilvl w:val="0"/>
                <w:numId w:val="2"/>
              </w:numPr>
              <w:wordWrap w:val="0"/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г) из какого материала было труднее построить башню</w:t>
            </w:r>
          </w:p>
          <w:p w14:paraId="73CEF8A4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 мере выполнения задания педагог определяет уровень сформированности данного показателя.</w:t>
            </w:r>
          </w:p>
        </w:tc>
      </w:tr>
      <w:tr w:rsidR="006B1A02" w:rsidRPr="00E6028A" w14:paraId="0E414BA9" w14:textId="77777777" w:rsidTr="00237111">
        <w:tc>
          <w:tcPr>
            <w:tcW w:w="0" w:type="auto"/>
            <w:vMerge/>
            <w:hideMark/>
          </w:tcPr>
          <w:p w14:paraId="4E5E7EC7" w14:textId="77777777" w:rsidR="006B1A02" w:rsidRPr="00E6028A" w:rsidRDefault="006B1A02" w:rsidP="00E6028A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3283E5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Использует способы преобразования (изменение формы, величины, функции, аналогии т.д.)</w:t>
            </w:r>
          </w:p>
        </w:tc>
        <w:tc>
          <w:tcPr>
            <w:tcW w:w="4253" w:type="dxa"/>
            <w:hideMark/>
          </w:tcPr>
          <w:p w14:paraId="1EFA9560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Педагог предлагает ребенку построить из набора № 7 «Дары </w:t>
            </w:r>
            <w:proofErr w:type="spellStart"/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Фрёбеля</w:t>
            </w:r>
            <w:proofErr w:type="spellEnd"/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» плоскостную модель, например, лодки и определяете цель: преобразовать данную конструкцию. Задача ребенка усложнить данную модель, изменяя форму, величину, функции и аналогии т.д. По мере выполнения задания педагог определяет уровень сформированности данного показателя.</w:t>
            </w:r>
          </w:p>
        </w:tc>
      </w:tr>
      <w:tr w:rsidR="006B1A02" w:rsidRPr="00E6028A" w14:paraId="0D5BB240" w14:textId="77777777" w:rsidTr="00237111">
        <w:tc>
          <w:tcPr>
            <w:tcW w:w="0" w:type="auto"/>
            <w:vMerge/>
            <w:hideMark/>
          </w:tcPr>
          <w:p w14:paraId="7A004651" w14:textId="77777777" w:rsidR="006B1A02" w:rsidRPr="00E6028A" w:rsidRDefault="006B1A02" w:rsidP="00E6028A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968CE8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Замечает (определяет) техническое оснащение окружающего мира, дифференцированно воспринимает многообрази</w:t>
            </w: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е технических средств, способы их использования человеком в различных ситуациях</w:t>
            </w:r>
          </w:p>
        </w:tc>
        <w:tc>
          <w:tcPr>
            <w:tcW w:w="4253" w:type="dxa"/>
            <w:hideMark/>
          </w:tcPr>
          <w:p w14:paraId="65A8874E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Педагог предлагает на выбор ребенку карточку (Приложение). Задача ребенка по «Модели времени</w:t>
            </w: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» рассказать про выбранный объект и способах использования его человеком. По мере выполнения задания педагог определяет уровень сформированности данного показателя.</w:t>
            </w:r>
          </w:p>
        </w:tc>
      </w:tr>
      <w:tr w:rsidR="006B1A02" w:rsidRPr="00E6028A" w14:paraId="61049E9B" w14:textId="77777777" w:rsidTr="00237111">
        <w:tc>
          <w:tcPr>
            <w:tcW w:w="0" w:type="auto"/>
            <w:vMerge w:val="restart"/>
            <w:hideMark/>
          </w:tcPr>
          <w:p w14:paraId="11D1FED8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14:paraId="402A63C9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Устанавливает причинно-следственные связи</w:t>
            </w:r>
          </w:p>
        </w:tc>
        <w:tc>
          <w:tcPr>
            <w:tcW w:w="4253" w:type="dxa"/>
            <w:vMerge w:val="restart"/>
            <w:hideMark/>
          </w:tcPr>
          <w:p w14:paraId="3542DC27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Педагог создает для ребенка игровую ситуацию. Предлагается ребенку недостроенный дом (здание) и детали данного конструктора. Ребенок должен предположить причину разрушения (не завершенной постройки) и возможные варианты решения данной проблемы. По мере выполнения задания педагог определяет уровень сформированности данного показателя.</w:t>
            </w:r>
          </w:p>
        </w:tc>
      </w:tr>
      <w:tr w:rsidR="006B1A02" w:rsidRPr="00E6028A" w14:paraId="56F2D748" w14:textId="77777777" w:rsidTr="00237111">
        <w:tc>
          <w:tcPr>
            <w:tcW w:w="0" w:type="auto"/>
            <w:vMerge/>
            <w:hideMark/>
          </w:tcPr>
          <w:p w14:paraId="0945835E" w14:textId="77777777" w:rsidR="006B1A02" w:rsidRPr="00E6028A" w:rsidRDefault="006B1A02" w:rsidP="00E6028A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CD6592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Выбирает способы действий из усвоенных ранее способов</w:t>
            </w:r>
          </w:p>
        </w:tc>
        <w:tc>
          <w:tcPr>
            <w:tcW w:w="4253" w:type="dxa"/>
            <w:vMerge/>
            <w:hideMark/>
          </w:tcPr>
          <w:p w14:paraId="44BE6343" w14:textId="77777777" w:rsidR="006B1A02" w:rsidRPr="00E6028A" w:rsidRDefault="006B1A02" w:rsidP="00E6028A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B1A02" w:rsidRPr="00E6028A" w14:paraId="46DD0211" w14:textId="77777777" w:rsidTr="00237111">
        <w:tc>
          <w:tcPr>
            <w:tcW w:w="0" w:type="auto"/>
            <w:hideMark/>
          </w:tcPr>
          <w:p w14:paraId="3D39CC1C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6D5817AD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Разрабатывает простейшие карты – схемы, графики, алгоритмы действий, заносит их в инженерную книгу</w:t>
            </w:r>
          </w:p>
        </w:tc>
        <w:tc>
          <w:tcPr>
            <w:tcW w:w="4253" w:type="dxa"/>
            <w:hideMark/>
          </w:tcPr>
          <w:p w14:paraId="679128F4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Педагог предлагает ребенку составить и занести в инженерную книгу простейшие карты – схемы, графики, алгоритмы действий. По мере выполнения задания педагог определяет уровень сформированности данного показателя.</w:t>
            </w:r>
          </w:p>
        </w:tc>
      </w:tr>
      <w:tr w:rsidR="006B1A02" w:rsidRPr="00E6028A" w14:paraId="57D4BEDE" w14:textId="77777777" w:rsidTr="00237111">
        <w:tc>
          <w:tcPr>
            <w:tcW w:w="0" w:type="auto"/>
            <w:hideMark/>
          </w:tcPr>
          <w:p w14:paraId="27A50F75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024EC7B6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Сотрудничает с другими детьми в процессе выполнения коллективных творческих работ</w:t>
            </w:r>
          </w:p>
        </w:tc>
        <w:tc>
          <w:tcPr>
            <w:tcW w:w="4253" w:type="dxa"/>
            <w:hideMark/>
          </w:tcPr>
          <w:p w14:paraId="23503A2E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Педагог наблюдает, как дети работают в команде самостоятельной деятельности или режимных моментах при выполнения коллективных творческих работ. По мере наблюдения педагог определяет уровень сформированности данного показателя.</w:t>
            </w:r>
          </w:p>
        </w:tc>
      </w:tr>
      <w:tr w:rsidR="006B1A02" w:rsidRPr="00E6028A" w14:paraId="5D58EFFA" w14:textId="77777777" w:rsidTr="00237111">
        <w:tc>
          <w:tcPr>
            <w:tcW w:w="0" w:type="auto"/>
            <w:vMerge w:val="restart"/>
            <w:hideMark/>
          </w:tcPr>
          <w:p w14:paraId="17AB386C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1EA03EAF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Ведет контроль эксплуатации объектов, созданных своими руками</w:t>
            </w:r>
          </w:p>
        </w:tc>
        <w:tc>
          <w:tcPr>
            <w:tcW w:w="4253" w:type="dxa"/>
            <w:hideMark/>
          </w:tcPr>
          <w:p w14:paraId="049182F0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Педагог предлагает детям обыграть сделанные во время занятия постройки телефона, калькулятора, счет и т.д. в ходе сюжетно – ролевой игры, например «Магазин», «Аэропорт», «Поликлиника» и т.д. Во время игры определяется уровень контроля ребенком правильной эксплуатации объекта, созданного его руками. В ходе наблюдения педагог определяет уровень сформированности данного показателя.</w:t>
            </w:r>
          </w:p>
        </w:tc>
      </w:tr>
      <w:tr w:rsidR="006B1A02" w:rsidRPr="00E6028A" w14:paraId="5D066C34" w14:textId="77777777" w:rsidTr="00237111">
        <w:tc>
          <w:tcPr>
            <w:tcW w:w="0" w:type="auto"/>
            <w:vMerge/>
            <w:hideMark/>
          </w:tcPr>
          <w:p w14:paraId="37FB2BE7" w14:textId="77777777" w:rsidR="006B1A02" w:rsidRPr="00E6028A" w:rsidRDefault="006B1A02" w:rsidP="00E6028A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D00DD7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Соблюдает правила техники безопасности</w:t>
            </w:r>
          </w:p>
        </w:tc>
        <w:tc>
          <w:tcPr>
            <w:tcW w:w="4253" w:type="dxa"/>
            <w:hideMark/>
          </w:tcPr>
          <w:p w14:paraId="7DAFD189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Педагог в ходе конструктивно – модельной деятельности наблюдает за соблюдением детьми правил техники безопасности. В ходе наблюдения определяет уровень сформированности данного показателя.</w:t>
            </w:r>
          </w:p>
        </w:tc>
      </w:tr>
      <w:tr w:rsidR="006B1A02" w:rsidRPr="00E6028A" w14:paraId="1E602F38" w14:textId="77777777" w:rsidTr="00237111">
        <w:tc>
          <w:tcPr>
            <w:tcW w:w="0" w:type="auto"/>
            <w:vMerge w:val="restart"/>
            <w:hideMark/>
          </w:tcPr>
          <w:p w14:paraId="5A71F569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60E093E9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Проявляет самостоятельность, творчество, инициативу в разных видах деятельности</w:t>
            </w:r>
          </w:p>
        </w:tc>
        <w:tc>
          <w:tcPr>
            <w:tcW w:w="4253" w:type="dxa"/>
            <w:vMerge w:val="restart"/>
            <w:hideMark/>
          </w:tcPr>
          <w:p w14:paraId="22973886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Педагог предлагает создать и обыграть технический объект или макет. Педагог наблюдает за стремлением ребенка к созданию модели для разнообразных собственных игр, проявлению самостоятельности, творчества, инициативы в разных видах деятельности. В ходе наблюдения определяет уровень сформированности данного показателя.</w:t>
            </w:r>
          </w:p>
        </w:tc>
      </w:tr>
      <w:tr w:rsidR="006B1A02" w:rsidRPr="00E6028A" w14:paraId="270D8045" w14:textId="77777777" w:rsidTr="00237111">
        <w:tc>
          <w:tcPr>
            <w:tcW w:w="0" w:type="auto"/>
            <w:vMerge/>
            <w:hideMark/>
          </w:tcPr>
          <w:p w14:paraId="6B003635" w14:textId="77777777" w:rsidR="006B1A02" w:rsidRPr="00E6028A" w:rsidRDefault="006B1A02" w:rsidP="00E6028A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2C784F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Обыгрывает созданные технические объекты и макеты, стремится создать модель для разнообразных собственных игр</w:t>
            </w:r>
          </w:p>
        </w:tc>
        <w:tc>
          <w:tcPr>
            <w:tcW w:w="4253" w:type="dxa"/>
            <w:vMerge/>
            <w:hideMark/>
          </w:tcPr>
          <w:p w14:paraId="7F101549" w14:textId="77777777" w:rsidR="006B1A02" w:rsidRPr="00E6028A" w:rsidRDefault="006B1A02" w:rsidP="00E6028A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B1A02" w:rsidRPr="00E6028A" w14:paraId="53162F48" w14:textId="77777777" w:rsidTr="00237111">
        <w:tc>
          <w:tcPr>
            <w:tcW w:w="0" w:type="auto"/>
            <w:hideMark/>
          </w:tcPr>
          <w:p w14:paraId="4BFE8D17" w14:textId="77777777" w:rsidR="006B1A02" w:rsidRPr="00E6028A" w:rsidRDefault="006B1A02" w:rsidP="00E6028A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7783C4" w14:textId="77777777" w:rsidR="006B1A02" w:rsidRPr="00E6028A" w:rsidRDefault="006B1A02" w:rsidP="00E6028A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253" w:type="dxa"/>
            <w:hideMark/>
          </w:tcPr>
          <w:p w14:paraId="2707034C" w14:textId="77777777" w:rsidR="006B1A02" w:rsidRPr="00E6028A" w:rsidRDefault="006B1A02" w:rsidP="00E6028A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1BD3DC3A" w14:textId="77777777" w:rsidR="00E6028A" w:rsidRDefault="00E6028A" w:rsidP="00E6028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bookmarkStart w:id="2" w:name="_Hlk143692307"/>
      <w:bookmarkEnd w:id="1"/>
    </w:p>
    <w:p w14:paraId="1520D199" w14:textId="19603B69" w:rsidR="006B1A02" w:rsidRPr="00E6028A" w:rsidRDefault="006B1A02" w:rsidP="00E6028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028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 диагностике прилагаются рекомендованные карточки (Приложение) объектов, схем, конструкций, рисунков. Педагог на свое усмотрение может использовать их либо дополнить другими.</w:t>
      </w:r>
    </w:p>
    <w:tbl>
      <w:tblPr>
        <w:tblW w:w="951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3883"/>
        <w:gridCol w:w="3160"/>
      </w:tblGrid>
      <w:tr w:rsidR="006B1A02" w:rsidRPr="00E6028A" w14:paraId="02845547" w14:textId="77777777" w:rsidTr="006B1A02">
        <w:trPr>
          <w:trHeight w:val="582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51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bookmarkEnd w:id="2"/>
          <w:p w14:paraId="27159866" w14:textId="77777777" w:rsidR="006B1A02" w:rsidRPr="00E6028A" w:rsidRDefault="006B1A02" w:rsidP="00E6028A">
            <w:pPr>
              <w:wordWrap w:val="0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028A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8"/>
                <w:szCs w:val="28"/>
                <w:lang w:eastAsia="ru-RU"/>
                <w14:ligatures w14:val="none"/>
              </w:rPr>
              <w:t>Карточки. Приложение 6-7 лет</w:t>
            </w:r>
          </w:p>
        </w:tc>
      </w:tr>
      <w:tr w:rsidR="006B1A02" w:rsidRPr="00E6028A" w14:paraId="48680647" w14:textId="77777777" w:rsidTr="006B1A02">
        <w:trPr>
          <w:trHeight w:val="59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83E90" w14:textId="77777777" w:rsidR="006B1A02" w:rsidRPr="00E6028A" w:rsidRDefault="00000000" w:rsidP="00E6028A">
            <w:pPr>
              <w:wordWrap w:val="0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" w:history="1">
              <w:r w:rsidR="006B1A02" w:rsidRPr="00E6028A">
                <w:rPr>
                  <w:rFonts w:ascii="Times New Roman" w:eastAsia="Times New Roman" w:hAnsi="Times New Roman" w:cs="Times New Roman"/>
                  <w:color w:val="E65100"/>
                  <w:kern w:val="0"/>
                  <w:sz w:val="28"/>
                  <w:szCs w:val="28"/>
                  <w:u w:val="single"/>
                  <w:lang w:eastAsia="ru-RU"/>
                  <w14:ligatures w14:val="none"/>
                </w:rPr>
                <w:t>Часы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4F5E2" w14:textId="77777777" w:rsidR="006B1A02" w:rsidRPr="00E6028A" w:rsidRDefault="00000000" w:rsidP="00E6028A">
            <w:pPr>
              <w:wordWrap w:val="0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" w:history="1">
              <w:r w:rsidR="006B1A02" w:rsidRPr="00E6028A">
                <w:rPr>
                  <w:rFonts w:ascii="Times New Roman" w:eastAsia="Times New Roman" w:hAnsi="Times New Roman" w:cs="Times New Roman"/>
                  <w:color w:val="E65100"/>
                  <w:kern w:val="0"/>
                  <w:sz w:val="28"/>
                  <w:szCs w:val="28"/>
                  <w:u w:val="single"/>
                  <w:lang w:eastAsia="ru-RU"/>
                  <w14:ligatures w14:val="none"/>
                </w:rPr>
                <w:t>Компас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981DD" w14:textId="77777777" w:rsidR="006B1A02" w:rsidRPr="00E6028A" w:rsidRDefault="00000000" w:rsidP="00E6028A">
            <w:pPr>
              <w:wordWrap w:val="0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" w:history="1">
              <w:r w:rsidR="006B1A02" w:rsidRPr="00E6028A">
                <w:rPr>
                  <w:rFonts w:ascii="Times New Roman" w:eastAsia="Times New Roman" w:hAnsi="Times New Roman" w:cs="Times New Roman"/>
                  <w:color w:val="E65100"/>
                  <w:kern w:val="0"/>
                  <w:sz w:val="28"/>
                  <w:szCs w:val="28"/>
                  <w:u w:val="single"/>
                  <w:lang w:eastAsia="ru-RU"/>
                  <w14:ligatures w14:val="none"/>
                </w:rPr>
                <w:t>Круизный лайнер</w:t>
              </w:r>
            </w:hyperlink>
          </w:p>
        </w:tc>
      </w:tr>
      <w:tr w:rsidR="006B1A02" w:rsidRPr="00E6028A" w14:paraId="28853E23" w14:textId="77777777" w:rsidTr="006B1A02">
        <w:trPr>
          <w:trHeight w:val="58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5C076" w14:textId="77777777" w:rsidR="006B1A02" w:rsidRPr="00E6028A" w:rsidRDefault="00000000" w:rsidP="00E6028A">
            <w:pPr>
              <w:wordWrap w:val="0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" w:history="1">
              <w:r w:rsidR="006B1A02" w:rsidRPr="00E6028A">
                <w:rPr>
                  <w:rFonts w:ascii="Times New Roman" w:eastAsia="Times New Roman" w:hAnsi="Times New Roman" w:cs="Times New Roman"/>
                  <w:color w:val="E65100"/>
                  <w:kern w:val="0"/>
                  <w:sz w:val="28"/>
                  <w:szCs w:val="28"/>
                  <w:u w:val="single"/>
                  <w:lang w:eastAsia="ru-RU"/>
                  <w14:ligatures w14:val="none"/>
                </w:rPr>
                <w:t>ГЭС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55393" w14:textId="77777777" w:rsidR="006B1A02" w:rsidRPr="00E6028A" w:rsidRDefault="00000000" w:rsidP="00E6028A">
            <w:pPr>
              <w:wordWrap w:val="0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2" w:history="1">
              <w:r w:rsidR="006B1A02" w:rsidRPr="00E6028A">
                <w:rPr>
                  <w:rFonts w:ascii="Times New Roman" w:eastAsia="Times New Roman" w:hAnsi="Times New Roman" w:cs="Times New Roman"/>
                  <w:color w:val="E65100"/>
                  <w:kern w:val="0"/>
                  <w:sz w:val="28"/>
                  <w:szCs w:val="28"/>
                  <w:u w:val="single"/>
                  <w:lang w:eastAsia="ru-RU"/>
                  <w14:ligatures w14:val="none"/>
                </w:rPr>
                <w:t>Холодильное оборудование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3E6AD" w14:textId="77777777" w:rsidR="006B1A02" w:rsidRPr="00E6028A" w:rsidRDefault="00000000" w:rsidP="00E6028A">
            <w:pPr>
              <w:wordWrap w:val="0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3" w:history="1">
              <w:r w:rsidR="006B1A02" w:rsidRPr="00E6028A">
                <w:rPr>
                  <w:rFonts w:ascii="Times New Roman" w:eastAsia="Times New Roman" w:hAnsi="Times New Roman" w:cs="Times New Roman"/>
                  <w:color w:val="E65100"/>
                  <w:kern w:val="0"/>
                  <w:sz w:val="28"/>
                  <w:szCs w:val="28"/>
                  <w:u w:val="single"/>
                  <w:lang w:eastAsia="ru-RU"/>
                  <w14:ligatures w14:val="none"/>
                </w:rPr>
                <w:t>Модель часов</w:t>
              </w:r>
            </w:hyperlink>
          </w:p>
        </w:tc>
      </w:tr>
      <w:tr w:rsidR="006B1A02" w:rsidRPr="00E6028A" w14:paraId="7D240850" w14:textId="77777777" w:rsidTr="006B1A02">
        <w:trPr>
          <w:trHeight w:val="59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D7C8A" w14:textId="77777777" w:rsidR="006B1A02" w:rsidRPr="00E6028A" w:rsidRDefault="00000000" w:rsidP="00E6028A">
            <w:pPr>
              <w:wordWrap w:val="0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4" w:history="1">
              <w:r w:rsidR="006B1A02" w:rsidRPr="00E6028A">
                <w:rPr>
                  <w:rFonts w:ascii="Times New Roman" w:eastAsia="Times New Roman" w:hAnsi="Times New Roman" w:cs="Times New Roman"/>
                  <w:color w:val="E65100"/>
                  <w:kern w:val="0"/>
                  <w:sz w:val="28"/>
                  <w:szCs w:val="28"/>
                  <w:u w:val="single"/>
                  <w:lang w:eastAsia="ru-RU"/>
                  <w14:ligatures w14:val="none"/>
                </w:rPr>
                <w:t>Схемы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F79FA" w14:textId="77777777" w:rsidR="006B1A02" w:rsidRPr="00E6028A" w:rsidRDefault="00000000" w:rsidP="00E6028A">
            <w:pPr>
              <w:wordWrap w:val="0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5" w:history="1">
              <w:r w:rsidR="006B1A02" w:rsidRPr="00E6028A">
                <w:rPr>
                  <w:rFonts w:ascii="Times New Roman" w:eastAsia="Times New Roman" w:hAnsi="Times New Roman" w:cs="Times New Roman"/>
                  <w:color w:val="E65100"/>
                  <w:kern w:val="0"/>
                  <w:sz w:val="28"/>
                  <w:szCs w:val="28"/>
                  <w:u w:val="single"/>
                  <w:lang w:eastAsia="ru-RU"/>
                  <w14:ligatures w14:val="none"/>
                </w:rPr>
                <w:t>Обувь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71600" w14:textId="77777777" w:rsidR="006B1A02" w:rsidRPr="00E6028A" w:rsidRDefault="00000000" w:rsidP="00E6028A">
            <w:pPr>
              <w:wordWrap w:val="0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6" w:history="1">
              <w:r w:rsidR="006B1A02" w:rsidRPr="00E6028A">
                <w:rPr>
                  <w:rFonts w:ascii="Times New Roman" w:eastAsia="Times New Roman" w:hAnsi="Times New Roman" w:cs="Times New Roman"/>
                  <w:color w:val="E65100"/>
                  <w:kern w:val="0"/>
                  <w:sz w:val="28"/>
                  <w:szCs w:val="28"/>
                  <w:u w:val="single"/>
                  <w:lang w:eastAsia="ru-RU"/>
                  <w14:ligatures w14:val="none"/>
                </w:rPr>
                <w:t>Сказочные персонажи</w:t>
              </w:r>
            </w:hyperlink>
          </w:p>
        </w:tc>
      </w:tr>
      <w:tr w:rsidR="006B1A02" w:rsidRPr="00E6028A" w14:paraId="7A2E6068" w14:textId="77777777" w:rsidTr="006B1A02">
        <w:trPr>
          <w:trHeight w:val="58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FF140" w14:textId="77777777" w:rsidR="006B1A02" w:rsidRPr="00E6028A" w:rsidRDefault="00000000" w:rsidP="00E6028A">
            <w:pPr>
              <w:wordWrap w:val="0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7" w:history="1">
              <w:r w:rsidR="006B1A02" w:rsidRPr="00E6028A">
                <w:rPr>
                  <w:rFonts w:ascii="Times New Roman" w:eastAsia="Times New Roman" w:hAnsi="Times New Roman" w:cs="Times New Roman"/>
                  <w:color w:val="E65100"/>
                  <w:kern w:val="0"/>
                  <w:sz w:val="28"/>
                  <w:szCs w:val="28"/>
                  <w:u w:val="single"/>
                  <w:lang w:eastAsia="ru-RU"/>
                  <w14:ligatures w14:val="none"/>
                </w:rPr>
                <w:t>Воздушные змеи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B71EC1" w14:textId="77777777" w:rsidR="006B1A02" w:rsidRPr="00E6028A" w:rsidRDefault="006B1A02" w:rsidP="00E6028A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23D1A3" w14:textId="77777777" w:rsidR="006B1A02" w:rsidRPr="00E6028A" w:rsidRDefault="006B1A02" w:rsidP="00E6028A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60358245" w14:textId="77777777" w:rsidR="006B1A02" w:rsidRPr="00E6028A" w:rsidRDefault="006B1A02" w:rsidP="00E60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33333"/>
          <w:kern w:val="0"/>
          <w:sz w:val="28"/>
          <w:szCs w:val="28"/>
          <w:lang w:eastAsia="ru-RU"/>
          <w14:ligatures w14:val="none"/>
        </w:rPr>
      </w:pPr>
    </w:p>
    <w:tbl>
      <w:tblPr>
        <w:tblW w:w="98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</w:tblGrid>
      <w:tr w:rsidR="006B1A02" w:rsidRPr="00E6028A" w14:paraId="700BF1AC" w14:textId="77777777" w:rsidTr="006B1A02">
        <w:trPr>
          <w:trHeight w:val="137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51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AAD9A" w14:textId="77777777" w:rsidR="006B1A02" w:rsidRPr="00E6028A" w:rsidRDefault="00000000" w:rsidP="00E6028A">
            <w:pPr>
              <w:wordWrap w:val="0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8" w:history="1">
              <w:r w:rsidR="006B1A02" w:rsidRPr="00E6028A">
                <w:rPr>
                  <w:rFonts w:ascii="Times New Roman" w:eastAsia="Times New Roman" w:hAnsi="Times New Roman" w:cs="Times New Roman"/>
                  <w:b/>
                  <w:bCs/>
                  <w:color w:val="FFFFFF"/>
                  <w:kern w:val="0"/>
                  <w:sz w:val="28"/>
                  <w:szCs w:val="28"/>
                  <w:u w:val="single"/>
                  <w:lang w:eastAsia="ru-RU"/>
                  <w14:ligatures w14:val="none"/>
                </w:rPr>
                <w:t xml:space="preserve">Карта наблюдений развития технических умений детей 6-7 лет. </w:t>
              </w:r>
              <w:r w:rsidR="006B1A02" w:rsidRPr="00E6028A">
                <w:rPr>
                  <w:rFonts w:ascii="Times New Roman" w:eastAsia="Times New Roman" w:hAnsi="Times New Roman" w:cs="Times New Roman"/>
                  <w:b/>
                  <w:bCs/>
                  <w:color w:val="FFFFFF"/>
                  <w:kern w:val="0"/>
                  <w:sz w:val="28"/>
                  <w:szCs w:val="28"/>
                  <w:u w:val="single"/>
                  <w:lang w:eastAsia="ru-RU"/>
                  <w14:ligatures w14:val="none"/>
                </w:rPr>
                <w:t>(скачать приложение)</w:t>
              </w:r>
            </w:hyperlink>
          </w:p>
          <w:p w14:paraId="7FD38115" w14:textId="458A2131" w:rsidR="006B1A02" w:rsidRPr="00E6028A" w:rsidRDefault="006B1A02" w:rsidP="00E6028A">
            <w:pPr>
              <w:wordWrap w:val="0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154334D2" w14:textId="77777777" w:rsidR="006B1A02" w:rsidRPr="00E6028A" w:rsidRDefault="006B1A02" w:rsidP="00E6028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6028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Данная диагностика проводится педагогом в начале учебного года и в конце. При проведении данной диагностики педагог проводит игры, создает игровые </w:t>
      </w:r>
      <w:r w:rsidRPr="00E6028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ситуации, сюжетно – ролевые игры и т.д. и отмечает у каждого ребенка уровень формирования каждого показателя от 1 до 3, где 1 – показатель сформирован, 2 – показатель сформирован частично, 3 – показатель не сформирован</w:t>
      </w:r>
    </w:p>
    <w:p w14:paraId="4E4E0DF7" w14:textId="77777777" w:rsidR="006B1A02" w:rsidRPr="00E6028A" w:rsidRDefault="006B1A02" w:rsidP="00E60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237AA6FB" w14:textId="77777777" w:rsidR="006B1A02" w:rsidRPr="00E6028A" w:rsidRDefault="00000000" w:rsidP="00E6028A">
      <w:pPr>
        <w:shd w:val="clear" w:color="auto" w:fill="FFFFFF"/>
        <w:spacing w:after="105" w:line="270" w:lineRule="atLeast"/>
        <w:jc w:val="both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</w:pPr>
      <w:hyperlink r:id="rId19" w:history="1">
        <w:r w:rsidR="006B1A02" w:rsidRPr="00E6028A">
          <w:rPr>
            <w:rFonts w:ascii="Times New Roman" w:eastAsia="Times New Roman" w:hAnsi="Times New Roman" w:cs="Times New Roman"/>
            <w:color w:val="E65100"/>
            <w:kern w:val="0"/>
            <w:sz w:val="28"/>
            <w:szCs w:val="28"/>
            <w:u w:val="single"/>
            <w:lang w:eastAsia="ru-RU"/>
            <w14:ligatures w14:val="none"/>
          </w:rPr>
          <w:t>Карточки "Воздушные змеи"</w:t>
        </w:r>
      </w:hyperlink>
    </w:p>
    <w:p w14:paraId="3364B464" w14:textId="77777777" w:rsidR="006B1A02" w:rsidRPr="00E6028A" w:rsidRDefault="00000000" w:rsidP="00E602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</w:pPr>
      <w:hyperlink r:id="rId20" w:history="1">
        <w:r w:rsidR="006B1A02" w:rsidRPr="00E6028A">
          <w:rPr>
            <w:rFonts w:ascii="Times New Roman" w:eastAsia="Times New Roman" w:hAnsi="Times New Roman" w:cs="Times New Roman"/>
            <w:caps/>
            <w:color w:val="FFFFFF"/>
            <w:kern w:val="0"/>
            <w:sz w:val="28"/>
            <w:szCs w:val="28"/>
            <w:u w:val="single"/>
            <w:bdr w:val="single" w:sz="6" w:space="2" w:color="E65100" w:frame="1"/>
            <w:shd w:val="clear" w:color="auto" w:fill="E65100"/>
            <w:lang w:eastAsia="ru-RU"/>
            <w14:ligatures w14:val="none"/>
          </w:rPr>
          <w:t>ПОДРОБНЕЕ</w:t>
        </w:r>
      </w:hyperlink>
    </w:p>
    <w:p w14:paraId="39692590" w14:textId="77777777" w:rsidR="006B1A02" w:rsidRPr="00E6028A" w:rsidRDefault="00000000" w:rsidP="00E6028A">
      <w:pPr>
        <w:shd w:val="clear" w:color="auto" w:fill="FFFFFF"/>
        <w:spacing w:after="105" w:line="270" w:lineRule="atLeast"/>
        <w:jc w:val="both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</w:pPr>
      <w:hyperlink r:id="rId21" w:history="1">
        <w:r w:rsidR="006B1A02" w:rsidRPr="00E6028A">
          <w:rPr>
            <w:rFonts w:ascii="Times New Roman" w:eastAsia="Times New Roman" w:hAnsi="Times New Roman" w:cs="Times New Roman"/>
            <w:color w:val="E65100"/>
            <w:kern w:val="0"/>
            <w:sz w:val="28"/>
            <w:szCs w:val="28"/>
            <w:u w:val="single"/>
            <w:lang w:eastAsia="ru-RU"/>
            <w14:ligatures w14:val="none"/>
          </w:rPr>
          <w:t>Карточки "ГЭС"</w:t>
        </w:r>
      </w:hyperlink>
    </w:p>
    <w:p w14:paraId="11D2D8DC" w14:textId="77777777" w:rsidR="006B1A02" w:rsidRPr="00E6028A" w:rsidRDefault="00000000" w:rsidP="00E602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</w:pPr>
      <w:hyperlink r:id="rId22" w:history="1">
        <w:r w:rsidR="006B1A02" w:rsidRPr="00E6028A">
          <w:rPr>
            <w:rFonts w:ascii="Times New Roman" w:eastAsia="Times New Roman" w:hAnsi="Times New Roman" w:cs="Times New Roman"/>
            <w:caps/>
            <w:color w:val="FFFFFF"/>
            <w:kern w:val="0"/>
            <w:sz w:val="28"/>
            <w:szCs w:val="28"/>
            <w:u w:val="single"/>
            <w:bdr w:val="single" w:sz="6" w:space="2" w:color="E65100" w:frame="1"/>
            <w:shd w:val="clear" w:color="auto" w:fill="E65100"/>
            <w:lang w:eastAsia="ru-RU"/>
            <w14:ligatures w14:val="none"/>
          </w:rPr>
          <w:t>ПОДРОБНЕЕ</w:t>
        </w:r>
      </w:hyperlink>
    </w:p>
    <w:p w14:paraId="60D637B4" w14:textId="77777777" w:rsidR="006B1A02" w:rsidRPr="00E6028A" w:rsidRDefault="00000000" w:rsidP="00E6028A">
      <w:pPr>
        <w:shd w:val="clear" w:color="auto" w:fill="FFFFFF"/>
        <w:spacing w:after="105" w:line="270" w:lineRule="atLeast"/>
        <w:jc w:val="both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</w:pPr>
      <w:hyperlink r:id="rId23" w:history="1">
        <w:r w:rsidR="006B1A02" w:rsidRPr="00E6028A">
          <w:rPr>
            <w:rFonts w:ascii="Times New Roman" w:eastAsia="Times New Roman" w:hAnsi="Times New Roman" w:cs="Times New Roman"/>
            <w:color w:val="E65100"/>
            <w:kern w:val="0"/>
            <w:sz w:val="28"/>
            <w:szCs w:val="28"/>
            <w:u w:val="single"/>
            <w:lang w:eastAsia="ru-RU"/>
            <w14:ligatures w14:val="none"/>
          </w:rPr>
          <w:t>Карточки "Компас"</w:t>
        </w:r>
      </w:hyperlink>
    </w:p>
    <w:p w14:paraId="1523CEAF" w14:textId="77777777" w:rsidR="006B1A02" w:rsidRPr="00E6028A" w:rsidRDefault="00000000" w:rsidP="00E602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</w:pPr>
      <w:hyperlink r:id="rId24" w:history="1">
        <w:r w:rsidR="006B1A02" w:rsidRPr="00E6028A">
          <w:rPr>
            <w:rFonts w:ascii="Times New Roman" w:eastAsia="Times New Roman" w:hAnsi="Times New Roman" w:cs="Times New Roman"/>
            <w:caps/>
            <w:color w:val="FFFFFF"/>
            <w:kern w:val="0"/>
            <w:sz w:val="28"/>
            <w:szCs w:val="28"/>
            <w:u w:val="single"/>
            <w:bdr w:val="single" w:sz="6" w:space="2" w:color="E65100" w:frame="1"/>
            <w:shd w:val="clear" w:color="auto" w:fill="E65100"/>
            <w:lang w:eastAsia="ru-RU"/>
            <w14:ligatures w14:val="none"/>
          </w:rPr>
          <w:t>ПОДРОБНЕЕ</w:t>
        </w:r>
      </w:hyperlink>
    </w:p>
    <w:p w14:paraId="19BCBE55" w14:textId="77777777" w:rsidR="006B1A02" w:rsidRPr="00E6028A" w:rsidRDefault="00000000" w:rsidP="00E6028A">
      <w:pPr>
        <w:shd w:val="clear" w:color="auto" w:fill="FFFFFF"/>
        <w:spacing w:after="105" w:line="270" w:lineRule="atLeast"/>
        <w:jc w:val="both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</w:pPr>
      <w:hyperlink r:id="rId25" w:history="1">
        <w:r w:rsidR="006B1A02" w:rsidRPr="00E6028A">
          <w:rPr>
            <w:rFonts w:ascii="Times New Roman" w:eastAsia="Times New Roman" w:hAnsi="Times New Roman" w:cs="Times New Roman"/>
            <w:color w:val="E65100"/>
            <w:kern w:val="0"/>
            <w:sz w:val="28"/>
            <w:szCs w:val="28"/>
            <w:u w:val="single"/>
            <w:lang w:eastAsia="ru-RU"/>
            <w14:ligatures w14:val="none"/>
          </w:rPr>
          <w:t>Карточки "Круизный лайнер"</w:t>
        </w:r>
      </w:hyperlink>
    </w:p>
    <w:p w14:paraId="78DE838A" w14:textId="77777777" w:rsidR="006B1A02" w:rsidRPr="00E6028A" w:rsidRDefault="00000000" w:rsidP="00E602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</w:pPr>
      <w:hyperlink r:id="rId26" w:history="1">
        <w:r w:rsidR="006B1A02" w:rsidRPr="00E6028A">
          <w:rPr>
            <w:rFonts w:ascii="Times New Roman" w:eastAsia="Times New Roman" w:hAnsi="Times New Roman" w:cs="Times New Roman"/>
            <w:caps/>
            <w:color w:val="FFFFFF"/>
            <w:kern w:val="0"/>
            <w:sz w:val="28"/>
            <w:szCs w:val="28"/>
            <w:u w:val="single"/>
            <w:bdr w:val="single" w:sz="6" w:space="2" w:color="E65100" w:frame="1"/>
            <w:shd w:val="clear" w:color="auto" w:fill="E65100"/>
            <w:lang w:eastAsia="ru-RU"/>
            <w14:ligatures w14:val="none"/>
          </w:rPr>
          <w:t>ПОДРОБНЕЕ</w:t>
        </w:r>
      </w:hyperlink>
    </w:p>
    <w:p w14:paraId="0B693BF9" w14:textId="77777777" w:rsidR="006B1A02" w:rsidRPr="00E6028A" w:rsidRDefault="00000000" w:rsidP="00E6028A">
      <w:pPr>
        <w:shd w:val="clear" w:color="auto" w:fill="FFFFFF"/>
        <w:spacing w:after="105" w:line="270" w:lineRule="atLeast"/>
        <w:jc w:val="both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</w:pPr>
      <w:hyperlink r:id="rId27" w:history="1">
        <w:r w:rsidR="006B1A02" w:rsidRPr="00E6028A">
          <w:rPr>
            <w:rFonts w:ascii="Times New Roman" w:eastAsia="Times New Roman" w:hAnsi="Times New Roman" w:cs="Times New Roman"/>
            <w:color w:val="E65100"/>
            <w:kern w:val="0"/>
            <w:sz w:val="28"/>
            <w:szCs w:val="28"/>
            <w:u w:val="single"/>
            <w:lang w:eastAsia="ru-RU"/>
            <w14:ligatures w14:val="none"/>
          </w:rPr>
          <w:t>Карточки "Модель времени"</w:t>
        </w:r>
      </w:hyperlink>
    </w:p>
    <w:p w14:paraId="5F2E763A" w14:textId="77777777" w:rsidR="006B1A02" w:rsidRPr="00E6028A" w:rsidRDefault="00000000" w:rsidP="00E602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</w:pPr>
      <w:hyperlink r:id="rId28" w:history="1">
        <w:r w:rsidR="006B1A02" w:rsidRPr="00E6028A">
          <w:rPr>
            <w:rFonts w:ascii="Times New Roman" w:eastAsia="Times New Roman" w:hAnsi="Times New Roman" w:cs="Times New Roman"/>
            <w:caps/>
            <w:color w:val="FFFFFF"/>
            <w:kern w:val="0"/>
            <w:sz w:val="28"/>
            <w:szCs w:val="28"/>
            <w:u w:val="single"/>
            <w:bdr w:val="single" w:sz="6" w:space="2" w:color="E65100" w:frame="1"/>
            <w:shd w:val="clear" w:color="auto" w:fill="E65100"/>
            <w:lang w:eastAsia="ru-RU"/>
            <w14:ligatures w14:val="none"/>
          </w:rPr>
          <w:t>ПОДРОБНЕЕ</w:t>
        </w:r>
      </w:hyperlink>
    </w:p>
    <w:p w14:paraId="147A86CF" w14:textId="77777777" w:rsidR="006B1A02" w:rsidRPr="00E6028A" w:rsidRDefault="00000000" w:rsidP="00E6028A">
      <w:pPr>
        <w:shd w:val="clear" w:color="auto" w:fill="FFFFFF"/>
        <w:spacing w:after="105" w:line="270" w:lineRule="atLeast"/>
        <w:jc w:val="both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</w:pPr>
      <w:hyperlink r:id="rId29" w:history="1">
        <w:r w:rsidR="006B1A02" w:rsidRPr="00E6028A">
          <w:rPr>
            <w:rFonts w:ascii="Times New Roman" w:eastAsia="Times New Roman" w:hAnsi="Times New Roman" w:cs="Times New Roman"/>
            <w:color w:val="E65100"/>
            <w:kern w:val="0"/>
            <w:sz w:val="28"/>
            <w:szCs w:val="28"/>
            <w:u w:val="single"/>
            <w:lang w:eastAsia="ru-RU"/>
            <w14:ligatures w14:val="none"/>
          </w:rPr>
          <w:t>Карточки "Обувь"</w:t>
        </w:r>
      </w:hyperlink>
    </w:p>
    <w:p w14:paraId="3B9270B7" w14:textId="77777777" w:rsidR="006B1A02" w:rsidRPr="00E6028A" w:rsidRDefault="00000000" w:rsidP="00E602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</w:pPr>
      <w:hyperlink r:id="rId30" w:history="1">
        <w:r w:rsidR="006B1A02" w:rsidRPr="00E6028A">
          <w:rPr>
            <w:rFonts w:ascii="Times New Roman" w:eastAsia="Times New Roman" w:hAnsi="Times New Roman" w:cs="Times New Roman"/>
            <w:caps/>
            <w:color w:val="FFFFFF"/>
            <w:kern w:val="0"/>
            <w:sz w:val="28"/>
            <w:szCs w:val="28"/>
            <w:u w:val="single"/>
            <w:bdr w:val="single" w:sz="6" w:space="2" w:color="E65100" w:frame="1"/>
            <w:shd w:val="clear" w:color="auto" w:fill="E65100"/>
            <w:lang w:eastAsia="ru-RU"/>
            <w14:ligatures w14:val="none"/>
          </w:rPr>
          <w:t>ПОДРОБНЕЕ</w:t>
        </w:r>
      </w:hyperlink>
    </w:p>
    <w:p w14:paraId="7BFAFB30" w14:textId="77777777" w:rsidR="006B1A02" w:rsidRPr="00E6028A" w:rsidRDefault="00000000" w:rsidP="00E6028A">
      <w:pPr>
        <w:shd w:val="clear" w:color="auto" w:fill="FFFFFF"/>
        <w:spacing w:after="105" w:line="270" w:lineRule="atLeast"/>
        <w:jc w:val="both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</w:pPr>
      <w:hyperlink r:id="rId31" w:history="1">
        <w:r w:rsidR="006B1A02" w:rsidRPr="00E6028A">
          <w:rPr>
            <w:rFonts w:ascii="Times New Roman" w:eastAsia="Times New Roman" w:hAnsi="Times New Roman" w:cs="Times New Roman"/>
            <w:color w:val="E65100"/>
            <w:kern w:val="0"/>
            <w:sz w:val="28"/>
            <w:szCs w:val="28"/>
            <w:u w:val="single"/>
            <w:lang w:eastAsia="ru-RU"/>
            <w14:ligatures w14:val="none"/>
          </w:rPr>
          <w:t>Карточки "Сказочные персонажи"</w:t>
        </w:r>
      </w:hyperlink>
    </w:p>
    <w:p w14:paraId="6683510D" w14:textId="77777777" w:rsidR="006B1A02" w:rsidRPr="00E6028A" w:rsidRDefault="00000000" w:rsidP="00E602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</w:pPr>
      <w:hyperlink r:id="rId32" w:history="1">
        <w:r w:rsidR="006B1A02" w:rsidRPr="00E6028A">
          <w:rPr>
            <w:rFonts w:ascii="Times New Roman" w:eastAsia="Times New Roman" w:hAnsi="Times New Roman" w:cs="Times New Roman"/>
            <w:caps/>
            <w:color w:val="FFFFFF"/>
            <w:kern w:val="0"/>
            <w:sz w:val="28"/>
            <w:szCs w:val="28"/>
            <w:u w:val="single"/>
            <w:bdr w:val="single" w:sz="6" w:space="2" w:color="E65100" w:frame="1"/>
            <w:shd w:val="clear" w:color="auto" w:fill="E65100"/>
            <w:lang w:eastAsia="ru-RU"/>
            <w14:ligatures w14:val="none"/>
          </w:rPr>
          <w:t>ПОДРОБНЕЕ</w:t>
        </w:r>
      </w:hyperlink>
    </w:p>
    <w:p w14:paraId="56C96039" w14:textId="77777777" w:rsidR="006B1A02" w:rsidRPr="00E6028A" w:rsidRDefault="00000000" w:rsidP="00E6028A">
      <w:pPr>
        <w:shd w:val="clear" w:color="auto" w:fill="FFFFFF"/>
        <w:spacing w:after="105" w:line="270" w:lineRule="atLeast"/>
        <w:jc w:val="both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</w:pPr>
      <w:hyperlink r:id="rId33" w:history="1">
        <w:r w:rsidR="006B1A02" w:rsidRPr="00E6028A">
          <w:rPr>
            <w:rFonts w:ascii="Times New Roman" w:eastAsia="Times New Roman" w:hAnsi="Times New Roman" w:cs="Times New Roman"/>
            <w:color w:val="E65100"/>
            <w:kern w:val="0"/>
            <w:sz w:val="28"/>
            <w:szCs w:val="28"/>
            <w:u w:val="single"/>
            <w:lang w:eastAsia="ru-RU"/>
            <w14:ligatures w14:val="none"/>
          </w:rPr>
          <w:t>Карточки "Схемы"</w:t>
        </w:r>
      </w:hyperlink>
    </w:p>
    <w:p w14:paraId="067D5842" w14:textId="77777777" w:rsidR="006B1A02" w:rsidRPr="00E6028A" w:rsidRDefault="00000000" w:rsidP="00E602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</w:pPr>
      <w:hyperlink r:id="rId34" w:history="1">
        <w:r w:rsidR="006B1A02" w:rsidRPr="00E6028A">
          <w:rPr>
            <w:rFonts w:ascii="Times New Roman" w:eastAsia="Times New Roman" w:hAnsi="Times New Roman" w:cs="Times New Roman"/>
            <w:caps/>
            <w:color w:val="FFFFFF"/>
            <w:kern w:val="0"/>
            <w:sz w:val="28"/>
            <w:szCs w:val="28"/>
            <w:u w:val="single"/>
            <w:bdr w:val="single" w:sz="6" w:space="2" w:color="E65100" w:frame="1"/>
            <w:shd w:val="clear" w:color="auto" w:fill="E65100"/>
            <w:lang w:eastAsia="ru-RU"/>
            <w14:ligatures w14:val="none"/>
          </w:rPr>
          <w:t>ПОДРОБНЕЕ</w:t>
        </w:r>
      </w:hyperlink>
    </w:p>
    <w:p w14:paraId="11AF7E86" w14:textId="77777777" w:rsidR="006B1A02" w:rsidRPr="00E6028A" w:rsidRDefault="00000000" w:rsidP="00E6028A">
      <w:pPr>
        <w:shd w:val="clear" w:color="auto" w:fill="FFFFFF"/>
        <w:spacing w:after="105" w:line="270" w:lineRule="atLeast"/>
        <w:jc w:val="both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</w:pPr>
      <w:hyperlink r:id="rId35" w:history="1">
        <w:r w:rsidR="006B1A02" w:rsidRPr="00E6028A">
          <w:rPr>
            <w:rFonts w:ascii="Times New Roman" w:eastAsia="Times New Roman" w:hAnsi="Times New Roman" w:cs="Times New Roman"/>
            <w:color w:val="E65100"/>
            <w:kern w:val="0"/>
            <w:sz w:val="28"/>
            <w:szCs w:val="28"/>
            <w:u w:val="single"/>
            <w:lang w:eastAsia="ru-RU"/>
            <w14:ligatures w14:val="none"/>
          </w:rPr>
          <w:t>Карточки "Холодильное оборудование"</w:t>
        </w:r>
      </w:hyperlink>
    </w:p>
    <w:p w14:paraId="1495840B" w14:textId="77777777" w:rsidR="006B1A02" w:rsidRPr="00E6028A" w:rsidRDefault="00000000" w:rsidP="00E602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</w:pPr>
      <w:hyperlink r:id="rId36" w:history="1">
        <w:r w:rsidR="006B1A02" w:rsidRPr="00E6028A">
          <w:rPr>
            <w:rFonts w:ascii="Times New Roman" w:eastAsia="Times New Roman" w:hAnsi="Times New Roman" w:cs="Times New Roman"/>
            <w:caps/>
            <w:color w:val="FFFFFF"/>
            <w:kern w:val="0"/>
            <w:sz w:val="28"/>
            <w:szCs w:val="28"/>
            <w:u w:val="single"/>
            <w:bdr w:val="single" w:sz="6" w:space="2" w:color="E65100" w:frame="1"/>
            <w:shd w:val="clear" w:color="auto" w:fill="E65100"/>
            <w:lang w:eastAsia="ru-RU"/>
            <w14:ligatures w14:val="none"/>
          </w:rPr>
          <w:t>ПОДРОБНЕЕ</w:t>
        </w:r>
      </w:hyperlink>
    </w:p>
    <w:p w14:paraId="46F757A9" w14:textId="77777777" w:rsidR="006B1A02" w:rsidRPr="00E6028A" w:rsidRDefault="00000000" w:rsidP="00E6028A">
      <w:pPr>
        <w:shd w:val="clear" w:color="auto" w:fill="FFFFFF"/>
        <w:spacing w:after="105" w:line="270" w:lineRule="atLeast"/>
        <w:jc w:val="both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</w:pPr>
      <w:hyperlink r:id="rId37" w:history="1">
        <w:r w:rsidR="006B1A02" w:rsidRPr="00E6028A">
          <w:rPr>
            <w:rFonts w:ascii="Times New Roman" w:eastAsia="Times New Roman" w:hAnsi="Times New Roman" w:cs="Times New Roman"/>
            <w:color w:val="E65100"/>
            <w:kern w:val="0"/>
            <w:sz w:val="28"/>
            <w:szCs w:val="28"/>
            <w:u w:val="single"/>
            <w:lang w:eastAsia="ru-RU"/>
            <w14:ligatures w14:val="none"/>
          </w:rPr>
          <w:t>Карточки "Часы"</w:t>
        </w:r>
      </w:hyperlink>
    </w:p>
    <w:p w14:paraId="19EADB0B" w14:textId="77777777" w:rsidR="006B1A02" w:rsidRPr="00E6028A" w:rsidRDefault="00000000" w:rsidP="00E602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</w:pPr>
      <w:hyperlink r:id="rId38" w:history="1">
        <w:r w:rsidR="006B1A02" w:rsidRPr="00E6028A">
          <w:rPr>
            <w:rFonts w:ascii="Times New Roman" w:eastAsia="Times New Roman" w:hAnsi="Times New Roman" w:cs="Times New Roman"/>
            <w:caps/>
            <w:color w:val="FFFFFF"/>
            <w:kern w:val="0"/>
            <w:sz w:val="28"/>
            <w:szCs w:val="28"/>
            <w:u w:val="single"/>
            <w:bdr w:val="single" w:sz="6" w:space="2" w:color="E65100" w:frame="1"/>
            <w:shd w:val="clear" w:color="auto" w:fill="E65100"/>
            <w:lang w:eastAsia="ru-RU"/>
            <w14:ligatures w14:val="none"/>
          </w:rPr>
          <w:t>ПОДРОБНЕЕ</w:t>
        </w:r>
      </w:hyperlink>
    </w:p>
    <w:p w14:paraId="02E793DE" w14:textId="77777777" w:rsidR="00094217" w:rsidRPr="00E6028A" w:rsidRDefault="00094217" w:rsidP="00E602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4217" w:rsidRPr="00E6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366E"/>
    <w:multiLevelType w:val="multilevel"/>
    <w:tmpl w:val="C84A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24130D"/>
    <w:multiLevelType w:val="multilevel"/>
    <w:tmpl w:val="214E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2149069">
    <w:abstractNumId w:val="1"/>
  </w:num>
  <w:num w:numId="2" w16cid:durableId="1500972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F3"/>
    <w:rsid w:val="00094217"/>
    <w:rsid w:val="002038F3"/>
    <w:rsid w:val="00237111"/>
    <w:rsid w:val="002E0888"/>
    <w:rsid w:val="006B1A02"/>
    <w:rsid w:val="006E4377"/>
    <w:rsid w:val="00882E6C"/>
    <w:rsid w:val="00C9767E"/>
    <w:rsid w:val="00E6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F389"/>
  <w15:chartTrackingRefBased/>
  <w15:docId w15:val="{B8D00CC6-BD6B-4EC7-85ED-C00F1A0A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028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60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1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1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0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279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36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67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97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0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891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99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2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20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5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44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9353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45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42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43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8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0890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20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162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407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4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9463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4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29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7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2941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3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015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7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7936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23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1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729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0577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1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40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860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35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9411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5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1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0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16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9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7646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ott.ru/projects/ot-frebelya-do-robota22/diagnosticheskiy-instrumentariy-/6-7-let2/kartochki-chasy/" TargetMode="External"/><Relationship Id="rId13" Type="http://schemas.openxmlformats.org/officeDocument/2006/relationships/hyperlink" Target="https://inott.ru/projects/ot-frebelya-do-robota22/diagnosticheskiy-instrumentariy-/6-7-let2/kartochki-model-vremeni2/" TargetMode="External"/><Relationship Id="rId18" Type="http://schemas.openxmlformats.org/officeDocument/2006/relationships/hyperlink" Target="https://inott.ru/docs/map-6-7.docx" TargetMode="External"/><Relationship Id="rId26" Type="http://schemas.openxmlformats.org/officeDocument/2006/relationships/hyperlink" Target="https://inott.ru/projects/ot-frebelya-do-robota22/diagnosticheskiy-instrumentariy-/6-7-let2/kartochki-kruiznyy-layner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ott.ru/projects/ot-frebelya-do-robota22/diagnosticheskiy-instrumentariy-/6-7-let2/kartochki-ges/" TargetMode="External"/><Relationship Id="rId34" Type="http://schemas.openxmlformats.org/officeDocument/2006/relationships/hyperlink" Target="https://inott.ru/projects/ot-frebelya-do-robota22/diagnosticheskiy-instrumentariy-/6-7-let2/kartochki-skhemy2/" TargetMode="External"/><Relationship Id="rId7" Type="http://schemas.openxmlformats.org/officeDocument/2006/relationships/hyperlink" Target="https://inott.ru/projects/ot-frebelya-do-robota22/diagnosticheskiy-instrumentariy-/6-7-let2/" TargetMode="External"/><Relationship Id="rId12" Type="http://schemas.openxmlformats.org/officeDocument/2006/relationships/hyperlink" Target="https://inott.ru/projects/ot-frebelya-do-robota22/diagnosticheskiy-instrumentariy-/6-7-let2/kartochki-kholodilnoe-oborudovanie/" TargetMode="External"/><Relationship Id="rId17" Type="http://schemas.openxmlformats.org/officeDocument/2006/relationships/hyperlink" Target="https://inott.ru/projects/ot-frebelya-do-robota22/diagnosticheskiy-instrumentariy-/6-7-let2/kartochki-vozdushnye-zmei/" TargetMode="External"/><Relationship Id="rId25" Type="http://schemas.openxmlformats.org/officeDocument/2006/relationships/hyperlink" Target="https://inott.ru/projects/ot-frebelya-do-robota22/diagnosticheskiy-instrumentariy-/6-7-let2/kartochki-kruiznyy-layner/" TargetMode="External"/><Relationship Id="rId33" Type="http://schemas.openxmlformats.org/officeDocument/2006/relationships/hyperlink" Target="https://inott.ru/projects/ot-frebelya-do-robota22/diagnosticheskiy-instrumentariy-/6-7-let2/kartochki-skhemy2/" TargetMode="External"/><Relationship Id="rId38" Type="http://schemas.openxmlformats.org/officeDocument/2006/relationships/hyperlink" Target="https://inott.ru/projects/ot-frebelya-do-robota22/diagnosticheskiy-instrumentariy-/6-7-let2/kartochki-chas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ott.ru/projects/ot-frebelya-do-robota22/diagnosticheskiy-instrumentariy-/6-7-let2/kartochki-skazochnye-personazhi/" TargetMode="External"/><Relationship Id="rId20" Type="http://schemas.openxmlformats.org/officeDocument/2006/relationships/hyperlink" Target="https://inott.ru/projects/ot-frebelya-do-robota22/diagnosticheskiy-instrumentariy-/6-7-let2/kartochki-vozdushnye-zmei/" TargetMode="External"/><Relationship Id="rId29" Type="http://schemas.openxmlformats.org/officeDocument/2006/relationships/hyperlink" Target="https://inott.ru/projects/ot-frebelya-do-robota22/diagnosticheskiy-instrumentariy-/6-7-let2/kartochki-obu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ott.ru/projects/ot-frebelya-do-robota22/diagnosticheskiy-instrumentariy-/6-7-let2/" TargetMode="External"/><Relationship Id="rId11" Type="http://schemas.openxmlformats.org/officeDocument/2006/relationships/hyperlink" Target="https://inott.ru/projects/ot-frebelya-do-robota22/diagnosticheskiy-instrumentariy-/6-7-let2/kartochki-ges/" TargetMode="External"/><Relationship Id="rId24" Type="http://schemas.openxmlformats.org/officeDocument/2006/relationships/hyperlink" Target="https://inott.ru/projects/ot-frebelya-do-robota22/diagnosticheskiy-instrumentariy-/6-7-let2/kartochki-kompas/" TargetMode="External"/><Relationship Id="rId32" Type="http://schemas.openxmlformats.org/officeDocument/2006/relationships/hyperlink" Target="https://inott.ru/projects/ot-frebelya-do-robota22/diagnosticheskiy-instrumentariy-/6-7-let2/kartochki-skazochnye-personazhi/" TargetMode="External"/><Relationship Id="rId37" Type="http://schemas.openxmlformats.org/officeDocument/2006/relationships/hyperlink" Target="https://inott.ru/projects/ot-frebelya-do-robota22/diagnosticheskiy-instrumentariy-/6-7-let2/kartochki-chasy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inott.ru/projects/ot-frebelya-do-robota22/diagnosticheskiy-instrumentariy-/" TargetMode="External"/><Relationship Id="rId15" Type="http://schemas.openxmlformats.org/officeDocument/2006/relationships/hyperlink" Target="https://inott.ru/projects/ot-frebelya-do-robota22/diagnosticheskiy-instrumentariy-/6-7-let2/kartochki-obuv/" TargetMode="External"/><Relationship Id="rId23" Type="http://schemas.openxmlformats.org/officeDocument/2006/relationships/hyperlink" Target="https://inott.ru/projects/ot-frebelya-do-robota22/diagnosticheskiy-instrumentariy-/6-7-let2/kartochki-kompas/" TargetMode="External"/><Relationship Id="rId28" Type="http://schemas.openxmlformats.org/officeDocument/2006/relationships/hyperlink" Target="https://inott.ru/projects/ot-frebelya-do-robota22/diagnosticheskiy-instrumentariy-/6-7-let2/kartochki-model-vremeni2/" TargetMode="External"/><Relationship Id="rId36" Type="http://schemas.openxmlformats.org/officeDocument/2006/relationships/hyperlink" Target="https://inott.ru/projects/ot-frebelya-do-robota22/diagnosticheskiy-instrumentariy-/6-7-let2/kartochki-kholodilnoe-oborudovanie/" TargetMode="External"/><Relationship Id="rId10" Type="http://schemas.openxmlformats.org/officeDocument/2006/relationships/hyperlink" Target="https://inott.ru/projects/ot-frebelya-do-robota22/diagnosticheskiy-instrumentariy-/6-7-let2/kartochki-kruiznyy-layner/" TargetMode="External"/><Relationship Id="rId19" Type="http://schemas.openxmlformats.org/officeDocument/2006/relationships/hyperlink" Target="https://inott.ru/projects/ot-frebelya-do-robota22/diagnosticheskiy-instrumentariy-/6-7-let2/kartochki-vozdushnye-zmei/" TargetMode="External"/><Relationship Id="rId31" Type="http://schemas.openxmlformats.org/officeDocument/2006/relationships/hyperlink" Target="https://inott.ru/projects/ot-frebelya-do-robota22/diagnosticheskiy-instrumentariy-/6-7-let2/kartochki-skazochnye-personazh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ott.ru/projects/ot-frebelya-do-robota22/diagnosticheskiy-instrumentariy-/6-7-let2/kartochki-kompas/" TargetMode="External"/><Relationship Id="rId14" Type="http://schemas.openxmlformats.org/officeDocument/2006/relationships/hyperlink" Target="https://inott.ru/projects/ot-frebelya-do-robota22/diagnosticheskiy-instrumentariy-/6-7-let2/kartochki-skhemy2/" TargetMode="External"/><Relationship Id="rId22" Type="http://schemas.openxmlformats.org/officeDocument/2006/relationships/hyperlink" Target="https://inott.ru/projects/ot-frebelya-do-robota22/diagnosticheskiy-instrumentariy-/6-7-let2/kartochki-ges/" TargetMode="External"/><Relationship Id="rId27" Type="http://schemas.openxmlformats.org/officeDocument/2006/relationships/hyperlink" Target="https://inott.ru/projects/ot-frebelya-do-robota22/diagnosticheskiy-instrumentariy-/6-7-let2/kartochki-model-vremeni2/" TargetMode="External"/><Relationship Id="rId30" Type="http://schemas.openxmlformats.org/officeDocument/2006/relationships/hyperlink" Target="https://inott.ru/projects/ot-frebelya-do-robota22/diagnosticheskiy-instrumentariy-/6-7-let2/kartochki-obuv/" TargetMode="External"/><Relationship Id="rId35" Type="http://schemas.openxmlformats.org/officeDocument/2006/relationships/hyperlink" Target="https://inott.ru/projects/ot-frebelya-do-robota22/diagnosticheskiy-instrumentariy-/6-7-let2/kartochki-kholodilnoe-oborud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2642</Words>
  <Characters>15064</Characters>
  <Application>Microsoft Office Word</Application>
  <DocSecurity>0</DocSecurity>
  <Lines>125</Lines>
  <Paragraphs>35</Paragraphs>
  <ScaleCrop>false</ScaleCrop>
  <Company/>
  <LinksUpToDate>false</LinksUpToDate>
  <CharactersWithSpaces>17671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2023-08-14T08:39:00Z</dcterms:created>
  <dcterms:modified xsi:type="dcterms:W3CDTF">2024-02-07T14:02:00Z</dcterms:modified>
</cp:coreProperties>
</file>