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9CD0" w14:textId="373E00E5" w:rsidR="00ED236E" w:rsidRDefault="00E03708" w:rsidP="00ED236E">
      <w:pPr>
        <w:pStyle w:val="a3"/>
        <w:shd w:val="clear" w:color="auto" w:fill="FFFFFF"/>
        <w:jc w:val="center"/>
        <w:rPr>
          <w:rFonts w:ascii="Arial" w:hAnsi="Arial" w:cs="Arial"/>
          <w:color w:val="00B050"/>
          <w:sz w:val="48"/>
          <w:szCs w:val="48"/>
          <w:u w:val="single"/>
        </w:rPr>
      </w:pPr>
      <w:r w:rsidRPr="00ED236E">
        <w:rPr>
          <w:rFonts w:ascii="Arial" w:hAnsi="Arial" w:cs="Arial"/>
          <w:color w:val="00B050"/>
          <w:sz w:val="48"/>
          <w:szCs w:val="48"/>
          <w:u w:val="single"/>
        </w:rPr>
        <w:t>ИСТОРИЧЕСКАЯ СПРАВКА</w:t>
      </w:r>
    </w:p>
    <w:p w14:paraId="7E1115CA" w14:textId="75EB84CF" w:rsidR="00ED236E" w:rsidRDefault="00ED236E" w:rsidP="00ED236E">
      <w:pPr>
        <w:pStyle w:val="a3"/>
        <w:shd w:val="clear" w:color="auto" w:fill="FFFFFF"/>
        <w:jc w:val="center"/>
        <w:rPr>
          <w:rFonts w:ascii="Arial" w:hAnsi="Arial" w:cs="Arial"/>
          <w:color w:val="00B050"/>
          <w:sz w:val="48"/>
          <w:szCs w:val="48"/>
          <w:u w:val="single"/>
        </w:rPr>
      </w:pPr>
      <w:r>
        <w:rPr>
          <w:rFonts w:ascii="Arial" w:hAnsi="Arial" w:cs="Arial"/>
          <w:color w:val="00B050"/>
          <w:sz w:val="48"/>
          <w:szCs w:val="48"/>
          <w:u w:val="single"/>
        </w:rPr>
        <w:t>«Великие шахматисты»</w:t>
      </w:r>
    </w:p>
    <w:p w14:paraId="6752E23F" w14:textId="77777777" w:rsidR="00ED236E" w:rsidRDefault="00ED236E" w:rsidP="00ED236E">
      <w:pPr>
        <w:pStyle w:val="a3"/>
        <w:shd w:val="clear" w:color="auto" w:fill="FFFFFF"/>
        <w:jc w:val="center"/>
        <w:rPr>
          <w:rFonts w:ascii="Arial" w:hAnsi="Arial" w:cs="Arial"/>
          <w:color w:val="00B050"/>
          <w:sz w:val="48"/>
          <w:szCs w:val="48"/>
          <w:u w:val="single"/>
        </w:rPr>
      </w:pPr>
    </w:p>
    <w:p w14:paraId="229F6ACE" w14:textId="2A44CCB2" w:rsidR="00ED236E" w:rsidRPr="00ED236E" w:rsidRDefault="00ED236E" w:rsidP="00ED236E">
      <w:pPr>
        <w:pStyle w:val="a3"/>
        <w:shd w:val="clear" w:color="auto" w:fill="FFFFFF"/>
        <w:jc w:val="center"/>
        <w:rPr>
          <w:rFonts w:ascii="Arial" w:hAnsi="Arial" w:cs="Arial"/>
          <w:color w:val="00B050"/>
          <w:sz w:val="48"/>
          <w:szCs w:val="48"/>
        </w:rPr>
      </w:pPr>
      <w:r>
        <w:rPr>
          <w:noProof/>
        </w:rPr>
        <w:drawing>
          <wp:inline distT="0" distB="0" distL="0" distR="0" wp14:anchorId="2C6D96BE" wp14:editId="40B83838">
            <wp:extent cx="3810000" cy="46900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36" cy="47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84C" w14:textId="77777777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СТЕЙНИЦ (</w:t>
      </w:r>
      <w:proofErr w:type="spellStart"/>
      <w:r>
        <w:rPr>
          <w:rFonts w:ascii="Arial" w:hAnsi="Arial" w:cs="Arial"/>
          <w:color w:val="252A38"/>
        </w:rPr>
        <w:t>Steinitz</w:t>
      </w:r>
      <w:proofErr w:type="spellEnd"/>
      <w:r>
        <w:rPr>
          <w:rFonts w:ascii="Arial" w:hAnsi="Arial" w:cs="Arial"/>
          <w:color w:val="252A38"/>
        </w:rPr>
        <w:t>) Вильгельм</w:t>
      </w:r>
      <w:r>
        <w:rPr>
          <w:rFonts w:ascii="Arial" w:hAnsi="Arial" w:cs="Arial"/>
          <w:color w:val="252A38"/>
        </w:rPr>
        <w:br/>
        <w:t>(18.5.1836, Прага, - 12.8.1900, Нью-Йорк),</w:t>
      </w:r>
      <w:r>
        <w:rPr>
          <w:rFonts w:ascii="Arial" w:hAnsi="Arial" w:cs="Arial"/>
          <w:color w:val="252A38"/>
        </w:rPr>
        <w:br/>
        <w:t>1-й чемпион мира по шахматам (1886-1894;</w:t>
      </w:r>
      <w:r>
        <w:rPr>
          <w:rFonts w:ascii="Arial" w:hAnsi="Arial" w:cs="Arial"/>
          <w:color w:val="252A38"/>
        </w:rPr>
        <w:br/>
        <w:t>фактически с 1866, после выигрыша матча у А. Андерсена).</w:t>
      </w:r>
    </w:p>
    <w:p w14:paraId="6BC306EB" w14:textId="539B926A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 xml:space="preserve">Основные положения учений </w:t>
      </w:r>
      <w:proofErr w:type="spellStart"/>
      <w:r>
        <w:rPr>
          <w:rFonts w:ascii="Arial" w:hAnsi="Arial" w:cs="Arial"/>
          <w:color w:val="252A38"/>
        </w:rPr>
        <w:t>Стейница</w:t>
      </w:r>
      <w:proofErr w:type="spellEnd"/>
      <w:r>
        <w:rPr>
          <w:rFonts w:ascii="Arial" w:hAnsi="Arial" w:cs="Arial"/>
          <w:color w:val="252A38"/>
        </w:rPr>
        <w:t>, выдержали проверку</w:t>
      </w:r>
      <w:r w:rsidR="00ED236E">
        <w:rPr>
          <w:rFonts w:ascii="Arial" w:hAnsi="Arial" w:cs="Arial"/>
          <w:color w:val="252A38"/>
        </w:rPr>
        <w:t xml:space="preserve"> </w:t>
      </w:r>
      <w:r>
        <w:rPr>
          <w:rFonts w:ascii="Arial" w:hAnsi="Arial" w:cs="Arial"/>
          <w:color w:val="252A38"/>
        </w:rPr>
        <w:t>временем; дополненное новыми идеями, оно продолжает</w:t>
      </w:r>
      <w:r w:rsidR="00ED236E">
        <w:rPr>
          <w:rFonts w:ascii="Arial" w:hAnsi="Arial" w:cs="Arial"/>
          <w:color w:val="252A38"/>
        </w:rPr>
        <w:t xml:space="preserve"> </w:t>
      </w:r>
      <w:r>
        <w:rPr>
          <w:rFonts w:ascii="Arial" w:hAnsi="Arial" w:cs="Arial"/>
          <w:color w:val="252A38"/>
        </w:rPr>
        <w:t>оставаться фундаментом шахматной стратегии</w:t>
      </w:r>
    </w:p>
    <w:p w14:paraId="20F2A544" w14:textId="352FFA80" w:rsidR="008045A9" w:rsidRDefault="00E03708" w:rsidP="00ED236E">
      <w:pPr>
        <w:jc w:val="center"/>
      </w:pPr>
      <w:r>
        <w:rPr>
          <w:noProof/>
        </w:rPr>
        <w:lastRenderedPageBreak/>
        <w:drawing>
          <wp:inline distT="0" distB="0" distL="0" distR="0" wp14:anchorId="1100BE60" wp14:editId="7363F5E9">
            <wp:extent cx="4506813" cy="6568440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97" cy="660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87ED" w14:textId="77777777" w:rsidR="00ED236E" w:rsidRDefault="00ED236E">
      <w:pPr>
        <w:rPr>
          <w:rFonts w:ascii="Arial" w:hAnsi="Arial" w:cs="Arial"/>
          <w:color w:val="252A38"/>
          <w:shd w:val="clear" w:color="auto" w:fill="FFFFFF"/>
        </w:rPr>
      </w:pPr>
    </w:p>
    <w:p w14:paraId="0CA9D7CB" w14:textId="58D12D1D" w:rsidR="00E03708" w:rsidRDefault="00E03708">
      <w:pPr>
        <w:rPr>
          <w:rFonts w:ascii="Arial" w:hAnsi="Arial" w:cs="Arial"/>
          <w:color w:val="252A38"/>
          <w:shd w:val="clear" w:color="auto" w:fill="FFFFFF"/>
        </w:rPr>
      </w:pPr>
      <w:r>
        <w:rPr>
          <w:rFonts w:ascii="Arial" w:hAnsi="Arial" w:cs="Arial"/>
          <w:color w:val="252A38"/>
          <w:shd w:val="clear" w:color="auto" w:fill="FFFFFF"/>
        </w:rPr>
        <w:t>ЛАСКЕР (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Lasker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Эмануил</w:t>
      </w:r>
      <w:proofErr w:type="spellEnd"/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 xml:space="preserve">(24.12.1868, 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Берлинхен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 xml:space="preserve">, - </w:t>
      </w:r>
      <w:proofErr w:type="gramStart"/>
      <w:r>
        <w:rPr>
          <w:rFonts w:ascii="Arial" w:hAnsi="Arial" w:cs="Arial"/>
          <w:color w:val="252A38"/>
          <w:shd w:val="clear" w:color="auto" w:fill="FFFFFF"/>
        </w:rPr>
        <w:t>11.1.1941,Нью</w:t>
      </w:r>
      <w:proofErr w:type="gramEnd"/>
      <w:r>
        <w:rPr>
          <w:rFonts w:ascii="Arial" w:hAnsi="Arial" w:cs="Arial"/>
          <w:color w:val="252A38"/>
          <w:shd w:val="clear" w:color="auto" w:fill="FFFFFF"/>
        </w:rPr>
        <w:t>-Йорк),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немецкий шахматист, шахматный теоретик, литератор.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2-й в истории шахмат чемпион мира (1894-1921),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 xml:space="preserve">победитель и призер мн. 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междунар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>. турниров.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Редактор-издатель журнала "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Ласкер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чесс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мэгэзин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>" (1904-09).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Автор учебника шахматной игры.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Доктор философии и математики (1902).</w:t>
      </w:r>
    </w:p>
    <w:p w14:paraId="69388E96" w14:textId="443D33DA" w:rsidR="00E03708" w:rsidRDefault="00E03708" w:rsidP="00ED236E">
      <w:pPr>
        <w:jc w:val="center"/>
      </w:pPr>
      <w:r>
        <w:rPr>
          <w:noProof/>
        </w:rPr>
        <w:lastRenderedPageBreak/>
        <w:drawing>
          <wp:inline distT="0" distB="0" distL="0" distR="0" wp14:anchorId="74B2D9BE" wp14:editId="59D47B84">
            <wp:extent cx="5167683" cy="601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17" cy="61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00DE" w14:textId="65D8587B" w:rsidR="00E03708" w:rsidRDefault="00E03708">
      <w:pPr>
        <w:rPr>
          <w:rFonts w:ascii="Arial" w:hAnsi="Arial" w:cs="Arial"/>
          <w:color w:val="252A38"/>
          <w:shd w:val="clear" w:color="auto" w:fill="FFFFFF"/>
        </w:rPr>
      </w:pPr>
      <w:r>
        <w:rPr>
          <w:rFonts w:ascii="Arial" w:hAnsi="Arial" w:cs="Arial"/>
          <w:color w:val="252A38"/>
          <w:shd w:val="clear" w:color="auto" w:fill="FFFFFF"/>
        </w:rPr>
        <w:t>КАПАБЛАНКА Хосе Рауль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(19.11.1888, Гавана, - 8.3.1942, Нью-Йорк),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кубинский шахматист, шахматный литератор, дипломат.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3-й чемпион мира (1921-27),</w:t>
      </w:r>
      <w:r>
        <w:rPr>
          <w:rFonts w:ascii="Arial" w:hAnsi="Arial" w:cs="Arial"/>
          <w:color w:val="252A38"/>
          <w:shd w:val="clear" w:color="auto" w:fill="FFFFFF"/>
        </w:rPr>
        <w:br/>
        <w:t xml:space="preserve">победитель мн. </w:t>
      </w:r>
      <w:proofErr w:type="spellStart"/>
      <w:r>
        <w:rPr>
          <w:rFonts w:ascii="Arial" w:hAnsi="Arial" w:cs="Arial"/>
          <w:color w:val="252A38"/>
          <w:shd w:val="clear" w:color="auto" w:fill="FFFFFF"/>
        </w:rPr>
        <w:t>междунар</w:t>
      </w:r>
      <w:proofErr w:type="spellEnd"/>
      <w:r>
        <w:rPr>
          <w:rFonts w:ascii="Arial" w:hAnsi="Arial" w:cs="Arial"/>
          <w:color w:val="252A38"/>
          <w:shd w:val="clear" w:color="auto" w:fill="FFFFFF"/>
        </w:rPr>
        <w:t>. турниров.</w:t>
      </w:r>
    </w:p>
    <w:p w14:paraId="37C75A9A" w14:textId="77777777" w:rsidR="00ED236E" w:rsidRDefault="00ED236E">
      <w:pPr>
        <w:rPr>
          <w:rFonts w:ascii="Arial" w:hAnsi="Arial" w:cs="Arial"/>
          <w:color w:val="252A38"/>
          <w:shd w:val="clear" w:color="auto" w:fill="FFFFFF"/>
        </w:rPr>
      </w:pPr>
    </w:p>
    <w:p w14:paraId="3F21FDAD" w14:textId="0771541F" w:rsidR="00E03708" w:rsidRDefault="00E03708" w:rsidP="00ED236E">
      <w:pPr>
        <w:jc w:val="center"/>
      </w:pPr>
      <w:r>
        <w:rPr>
          <w:noProof/>
        </w:rPr>
        <w:lastRenderedPageBreak/>
        <w:drawing>
          <wp:inline distT="0" distB="0" distL="0" distR="0" wp14:anchorId="317DC743" wp14:editId="674C0917">
            <wp:extent cx="4577341" cy="6111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31" cy="617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4010" w14:textId="77777777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Александр Алехин</w:t>
      </w:r>
    </w:p>
    <w:p w14:paraId="4C4D6F2B" w14:textId="77777777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родился 31.10.1892 в Москве,</w:t>
      </w:r>
      <w:r>
        <w:rPr>
          <w:rFonts w:ascii="Arial" w:hAnsi="Arial" w:cs="Arial"/>
          <w:color w:val="252A38"/>
        </w:rPr>
        <w:br/>
        <w:t xml:space="preserve">умер 24.3.1946 в </w:t>
      </w:r>
      <w:proofErr w:type="spellStart"/>
      <w:r>
        <w:rPr>
          <w:rFonts w:ascii="Arial" w:hAnsi="Arial" w:cs="Arial"/>
          <w:color w:val="252A38"/>
        </w:rPr>
        <w:t>Эшторил</w:t>
      </w:r>
      <w:proofErr w:type="spellEnd"/>
      <w:r>
        <w:rPr>
          <w:rFonts w:ascii="Arial" w:hAnsi="Arial" w:cs="Arial"/>
          <w:color w:val="252A38"/>
        </w:rPr>
        <w:t>, Португалия,</w:t>
      </w:r>
      <w:r>
        <w:rPr>
          <w:rFonts w:ascii="Arial" w:hAnsi="Arial" w:cs="Arial"/>
          <w:color w:val="252A38"/>
        </w:rPr>
        <w:br/>
        <w:t>похоронен в Париже.</w:t>
      </w:r>
      <w:r>
        <w:rPr>
          <w:rFonts w:ascii="Arial" w:hAnsi="Arial" w:cs="Arial"/>
          <w:color w:val="252A38"/>
        </w:rPr>
        <w:br/>
        <w:t>Русский шахматист;</w:t>
      </w:r>
      <w:r>
        <w:rPr>
          <w:rFonts w:ascii="Arial" w:hAnsi="Arial" w:cs="Arial"/>
          <w:color w:val="252A38"/>
        </w:rPr>
        <w:br/>
        <w:t>4-й в истории Шахмат чемпион мира (1927-1935, 1937-1946),</w:t>
      </w:r>
      <w:r>
        <w:rPr>
          <w:rFonts w:ascii="Arial" w:hAnsi="Arial" w:cs="Arial"/>
          <w:color w:val="252A38"/>
        </w:rPr>
        <w:br/>
        <w:t>шахматный теоретик и литератор, доктор права.</w:t>
      </w:r>
    </w:p>
    <w:p w14:paraId="21B4CB5B" w14:textId="19E93023" w:rsidR="00E03708" w:rsidRDefault="00E03708" w:rsidP="00ED236E">
      <w:pPr>
        <w:jc w:val="center"/>
      </w:pPr>
      <w:r>
        <w:rPr>
          <w:noProof/>
        </w:rPr>
        <w:lastRenderedPageBreak/>
        <w:drawing>
          <wp:inline distT="0" distB="0" distL="0" distR="0" wp14:anchorId="42DC95CF" wp14:editId="47E798C5">
            <wp:extent cx="4727448" cy="628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988" cy="63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779F" w14:textId="3684D309" w:rsidR="00E03708" w:rsidRDefault="00E03708">
      <w:pPr>
        <w:rPr>
          <w:rFonts w:ascii="Arial" w:hAnsi="Arial" w:cs="Arial"/>
          <w:color w:val="252A38"/>
          <w:shd w:val="clear" w:color="auto" w:fill="FFFFFF"/>
        </w:rPr>
      </w:pPr>
      <w:r>
        <w:rPr>
          <w:rFonts w:ascii="Arial" w:hAnsi="Arial" w:cs="Arial"/>
          <w:color w:val="252A38"/>
          <w:shd w:val="clear" w:color="auto" w:fill="FFFFFF"/>
        </w:rPr>
        <w:t>КАРПОВ Анатолий Евгеньевич (р. 23.5.1951, Златоуст),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российский шахматист,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12-й в истории шахмат чемпион мира(1975-85),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чемпион мира среди юношей (1969),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международный гроссмейстер (1970),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заслуженный мастер спорта СССР (1974);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чемпион мира и Европы по "быстрым" Шахматам (1988),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чемпион СССР (1976, 1983, 1988).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Обладатель приза "Шахматный Оскар" (1973-77, 1979-81, 1984, 1994).</w:t>
      </w:r>
      <w:r>
        <w:rPr>
          <w:rFonts w:ascii="Arial" w:hAnsi="Arial" w:cs="Arial"/>
          <w:color w:val="252A38"/>
        </w:rPr>
        <w:br/>
      </w:r>
      <w:hyperlink r:id="rId9" w:history="1">
        <w:r>
          <w:rPr>
            <w:rStyle w:val="a4"/>
            <w:rFonts w:ascii="Arial" w:hAnsi="Arial" w:cs="Arial"/>
            <w:color w:val="144976"/>
            <w:shd w:val="clear" w:color="auto" w:fill="FFFFFF"/>
          </w:rPr>
          <w:t>Главный редактор</w:t>
        </w:r>
      </w:hyperlink>
      <w:r>
        <w:rPr>
          <w:rFonts w:ascii="Arial" w:hAnsi="Arial" w:cs="Arial"/>
          <w:color w:val="252A38"/>
          <w:shd w:val="clear" w:color="auto" w:fill="FFFFFF"/>
        </w:rPr>
        <w:t> журнала "64-Шахматное обозрением (с 1980).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Президент международной ассоциации фондов мира.</w:t>
      </w:r>
      <w:r>
        <w:rPr>
          <w:rFonts w:ascii="Arial" w:hAnsi="Arial" w:cs="Arial"/>
          <w:color w:val="252A38"/>
        </w:rPr>
        <w:br/>
      </w:r>
      <w:r>
        <w:rPr>
          <w:rFonts w:ascii="Arial" w:hAnsi="Arial" w:cs="Arial"/>
          <w:color w:val="252A38"/>
          <w:shd w:val="clear" w:color="auto" w:fill="FFFFFF"/>
        </w:rPr>
        <w:t>Экономист.</w:t>
      </w:r>
    </w:p>
    <w:p w14:paraId="20A0CC06" w14:textId="0C524168" w:rsidR="00E03708" w:rsidRDefault="00E03708" w:rsidP="00ED236E">
      <w:pPr>
        <w:jc w:val="center"/>
      </w:pPr>
      <w:r>
        <w:rPr>
          <w:noProof/>
        </w:rPr>
        <w:lastRenderedPageBreak/>
        <w:drawing>
          <wp:inline distT="0" distB="0" distL="0" distR="0" wp14:anchorId="18E172CD" wp14:editId="507D2DB2">
            <wp:extent cx="4061460" cy="6070587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71" cy="614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C0D5" w14:textId="6D4EE306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КАСПАРОВ Гарри Кимович (р. 13.4.1963, Баку),</w:t>
      </w:r>
      <w:r>
        <w:rPr>
          <w:rFonts w:ascii="Arial" w:hAnsi="Arial" w:cs="Arial"/>
          <w:color w:val="252A38"/>
        </w:rPr>
        <w:br/>
        <w:t>российский шахматист,</w:t>
      </w:r>
      <w:r>
        <w:rPr>
          <w:rFonts w:ascii="Arial" w:hAnsi="Arial" w:cs="Arial"/>
          <w:color w:val="252A38"/>
        </w:rPr>
        <w:br/>
        <w:t>13-й в истории шахмат чемпион мира (1985-2000),</w:t>
      </w:r>
      <w:r>
        <w:rPr>
          <w:rFonts w:ascii="Arial" w:hAnsi="Arial" w:cs="Arial"/>
          <w:color w:val="252A38"/>
        </w:rPr>
        <w:br/>
        <w:t>чемпион мира среди юношей (1980),</w:t>
      </w:r>
      <w:r>
        <w:rPr>
          <w:rFonts w:ascii="Arial" w:hAnsi="Arial" w:cs="Arial"/>
          <w:color w:val="252A38"/>
        </w:rPr>
        <w:br/>
        <w:t>международный гроссмейстер (1980),</w:t>
      </w:r>
      <w:r>
        <w:rPr>
          <w:rFonts w:ascii="Arial" w:hAnsi="Arial" w:cs="Arial"/>
          <w:color w:val="252A38"/>
        </w:rPr>
        <w:br/>
        <w:t>заслуженный мастер спорта СССР (1985),</w:t>
      </w:r>
      <w:r>
        <w:rPr>
          <w:rFonts w:ascii="Arial" w:hAnsi="Arial" w:cs="Arial"/>
          <w:color w:val="252A38"/>
        </w:rPr>
        <w:br/>
        <w:t>чемпион СССР (1981, 1988).</w:t>
      </w:r>
      <w:r>
        <w:rPr>
          <w:rFonts w:ascii="Arial" w:hAnsi="Arial" w:cs="Arial"/>
          <w:color w:val="252A38"/>
        </w:rPr>
        <w:br/>
        <w:t>Обладатель приза "Шахматный Оскар" (1982, 1983, 1985-88,1995, 1996, 1999).</w:t>
      </w:r>
      <w:r>
        <w:rPr>
          <w:rFonts w:ascii="Arial" w:hAnsi="Arial" w:cs="Arial"/>
          <w:color w:val="252A38"/>
        </w:rPr>
        <w:br/>
        <w:t>Президент Ассоциации гроссмейстеров (с 1986).</w:t>
      </w:r>
    </w:p>
    <w:p w14:paraId="4AA3DD1E" w14:textId="57A113E5" w:rsidR="00E03708" w:rsidRDefault="00E03708" w:rsidP="00ED236E">
      <w:pPr>
        <w:jc w:val="center"/>
      </w:pPr>
      <w:r>
        <w:rPr>
          <w:noProof/>
        </w:rPr>
        <w:lastRenderedPageBreak/>
        <w:drawing>
          <wp:inline distT="0" distB="0" distL="0" distR="0" wp14:anchorId="78C06638" wp14:editId="5008DFAD">
            <wp:extent cx="4122420" cy="58327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364" cy="586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2A88" w14:textId="3CAC58E4" w:rsidR="00E03708" w:rsidRDefault="00E03708"/>
    <w:p w14:paraId="6ED36400" w14:textId="77777777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 xml:space="preserve">КРАМНИК Владимир Борисович (р. </w:t>
      </w:r>
      <w:proofErr w:type="gramStart"/>
      <w:r>
        <w:rPr>
          <w:rFonts w:ascii="Arial" w:hAnsi="Arial" w:cs="Arial"/>
          <w:color w:val="252A38"/>
        </w:rPr>
        <w:t>25.06.1975,Туапсе</w:t>
      </w:r>
      <w:proofErr w:type="gramEnd"/>
      <w:r>
        <w:rPr>
          <w:rFonts w:ascii="Arial" w:hAnsi="Arial" w:cs="Arial"/>
          <w:color w:val="252A38"/>
        </w:rPr>
        <w:t>),</w:t>
      </w:r>
      <w:r>
        <w:rPr>
          <w:rFonts w:ascii="Arial" w:hAnsi="Arial" w:cs="Arial"/>
          <w:color w:val="252A38"/>
        </w:rPr>
        <w:br/>
        <w:t>российский шахматист,</w:t>
      </w:r>
      <w:r>
        <w:rPr>
          <w:rFonts w:ascii="Arial" w:hAnsi="Arial" w:cs="Arial"/>
          <w:color w:val="252A38"/>
        </w:rPr>
        <w:br/>
        <w:t>14-й в истории шахмат чемпион мира (с 2000),</w:t>
      </w:r>
      <w:r>
        <w:rPr>
          <w:rFonts w:ascii="Arial" w:hAnsi="Arial" w:cs="Arial"/>
          <w:color w:val="252A38"/>
        </w:rPr>
        <w:br/>
        <w:t>международный гроссмейстер (1991).</w:t>
      </w:r>
      <w:r>
        <w:rPr>
          <w:rFonts w:ascii="Arial" w:hAnsi="Arial" w:cs="Arial"/>
          <w:color w:val="252A38"/>
        </w:rPr>
        <w:br/>
        <w:t>Чемпион мира среди юношей до 16 и 18 лет.</w:t>
      </w:r>
      <w:r>
        <w:rPr>
          <w:rFonts w:ascii="Arial" w:hAnsi="Arial" w:cs="Arial"/>
          <w:color w:val="252A38"/>
        </w:rPr>
        <w:br/>
        <w:t>В составе сборной России победитель Всемирных шахматных</w:t>
      </w:r>
    </w:p>
    <w:p w14:paraId="0C6A6E59" w14:textId="7FCAC4A1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Олимпиад (1992, 1994, 1996). Участник претендентских</w:t>
      </w:r>
      <w:r w:rsidR="00ED236E">
        <w:rPr>
          <w:rFonts w:ascii="Arial" w:hAnsi="Arial" w:cs="Arial"/>
          <w:color w:val="252A38"/>
        </w:rPr>
        <w:t xml:space="preserve"> </w:t>
      </w:r>
      <w:r>
        <w:rPr>
          <w:rFonts w:ascii="Arial" w:hAnsi="Arial" w:cs="Arial"/>
          <w:color w:val="252A38"/>
        </w:rPr>
        <w:t>соревнований на мировое первенство (с 1993).</w:t>
      </w:r>
    </w:p>
    <w:p w14:paraId="6A181529" w14:textId="77777777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Победитель ряда крупных международных турниров и матчей.</w:t>
      </w:r>
    </w:p>
    <w:p w14:paraId="38F0B504" w14:textId="77777777" w:rsidR="00E03708" w:rsidRDefault="00E03708" w:rsidP="00E03708">
      <w:pPr>
        <w:pStyle w:val="a3"/>
        <w:shd w:val="clear" w:color="auto" w:fill="FFFFFF"/>
        <w:rPr>
          <w:rFonts w:ascii="Arial" w:hAnsi="Arial" w:cs="Arial"/>
          <w:color w:val="252A38"/>
        </w:rPr>
      </w:pPr>
      <w:r>
        <w:rPr>
          <w:rFonts w:ascii="Arial" w:hAnsi="Arial" w:cs="Arial"/>
          <w:color w:val="252A38"/>
        </w:rPr>
        <w:t>Обладатель шахматного Оскара за 2000 год.</w:t>
      </w:r>
    </w:p>
    <w:p w14:paraId="3ADAFCF8" w14:textId="77777777" w:rsidR="00E03708" w:rsidRDefault="00E03708"/>
    <w:sectPr w:rsidR="00E0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F"/>
    <w:rsid w:val="008045A9"/>
    <w:rsid w:val="00BA79FF"/>
    <w:rsid w:val="00E03708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BCC1"/>
  <w15:chartTrackingRefBased/>
  <w15:docId w15:val="{F555FDF7-0134-493C-8705-9E73D46C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tugulympu.ru/pochemu-17-oktyabrya-krasnoe-solnce-ch-rnoe-solnce-nad-planetoi-sol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Рогозин</dc:creator>
  <cp:keywords/>
  <dc:description/>
  <cp:lastModifiedBy>Валентин Рогозин</cp:lastModifiedBy>
  <cp:revision>3</cp:revision>
  <dcterms:created xsi:type="dcterms:W3CDTF">2021-04-18T05:58:00Z</dcterms:created>
  <dcterms:modified xsi:type="dcterms:W3CDTF">2021-07-25T14:16:00Z</dcterms:modified>
</cp:coreProperties>
</file>