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85" w:rsidRPr="002A4085" w:rsidRDefault="002A4085" w:rsidP="002A4085">
      <w:pPr>
        <w:spacing w:before="67" w:after="0" w:line="276" w:lineRule="auto"/>
        <w:ind w:left="547" w:hanging="547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2A4085">
        <w:rPr>
          <w:rFonts w:ascii="Times New Roman" w:eastAsia="Times New Roman" w:hAnsi="Times New Roman" w:cs="Times New Roman"/>
          <w:b/>
          <w:bCs/>
          <w:color w:val="00B050"/>
          <w:kern w:val="24"/>
          <w:sz w:val="36"/>
          <w:szCs w:val="36"/>
          <w:lang w:eastAsia="ru-RU"/>
        </w:rPr>
        <w:t>Пояснительная записка</w:t>
      </w:r>
    </w:p>
    <w:p w:rsidR="002A4085" w:rsidRPr="002A4085" w:rsidRDefault="002A4085" w:rsidP="002A4085">
      <w:pPr>
        <w:jc w:val="center"/>
        <w:rPr>
          <w:rFonts w:ascii="Times New Roman" w:eastAsia="Times New Roman" w:hAnsi="Times New Roman" w:cs="Times New Roman"/>
          <w:b/>
          <w:bCs/>
          <w:color w:val="6200A4"/>
          <w:kern w:val="24"/>
          <w:sz w:val="32"/>
          <w:szCs w:val="32"/>
          <w:lang w:eastAsia="ru-RU"/>
        </w:rPr>
      </w:pPr>
      <w:proofErr w:type="gramStart"/>
      <w:r w:rsidRPr="002A4085">
        <w:rPr>
          <w:rFonts w:ascii="Times New Roman" w:hAnsi="Times New Roman" w:cs="Times New Roman"/>
          <w:b/>
          <w:bCs/>
          <w:shadow/>
          <w:color w:val="E0322D"/>
          <w:spacing w:val="10"/>
          <w:kern w:val="24"/>
          <w:sz w:val="32"/>
          <w:szCs w:val="32"/>
        </w:rPr>
        <w:t>к</w:t>
      </w:r>
      <w:proofErr w:type="gramEnd"/>
      <w:r w:rsidRPr="002A4085">
        <w:rPr>
          <w:rFonts w:ascii="Times New Roman" w:hAnsi="Times New Roman" w:cs="Times New Roman"/>
          <w:b/>
          <w:bCs/>
          <w:shadow/>
          <w:color w:val="E0322D"/>
          <w:spacing w:val="10"/>
          <w:kern w:val="24"/>
          <w:sz w:val="32"/>
          <w:szCs w:val="32"/>
        </w:rPr>
        <w:t xml:space="preserve"> персонифицированной модели</w:t>
      </w:r>
      <w:r w:rsidRPr="002A4085">
        <w:rPr>
          <w:rFonts w:ascii="Times New Roman" w:hAnsi="Times New Roman" w:cs="Times New Roman"/>
          <w:b/>
          <w:bCs/>
          <w:shadow/>
          <w:color w:val="E0322D"/>
          <w:spacing w:val="10"/>
          <w:kern w:val="24"/>
          <w:sz w:val="32"/>
          <w:szCs w:val="32"/>
        </w:rPr>
        <w:t xml:space="preserve"> повышения квалификации педагогов </w:t>
      </w:r>
      <w:r w:rsidRPr="002A4085">
        <w:rPr>
          <w:rFonts w:ascii="Times New Roman" w:hAnsi="Times New Roman" w:cs="Times New Roman"/>
          <w:b/>
          <w:bCs/>
          <w:shadow/>
          <w:color w:val="E0322D"/>
          <w:spacing w:val="10"/>
          <w:kern w:val="24"/>
          <w:sz w:val="32"/>
          <w:szCs w:val="32"/>
        </w:rPr>
        <w:t>МБ</w:t>
      </w:r>
      <w:r w:rsidRPr="002A4085">
        <w:rPr>
          <w:rFonts w:ascii="Times New Roman" w:hAnsi="Times New Roman" w:cs="Times New Roman"/>
          <w:b/>
          <w:bCs/>
          <w:shadow/>
          <w:color w:val="E0322D"/>
          <w:spacing w:val="10"/>
          <w:kern w:val="24"/>
          <w:sz w:val="32"/>
          <w:szCs w:val="32"/>
        </w:rPr>
        <w:t>ДОУ</w:t>
      </w:r>
      <w:r>
        <w:rPr>
          <w:rFonts w:ascii="Times New Roman" w:hAnsi="Times New Roman" w:cs="Times New Roman"/>
          <w:b/>
          <w:bCs/>
          <w:shadow/>
          <w:color w:val="E0322D"/>
          <w:spacing w:val="10"/>
          <w:kern w:val="24"/>
          <w:sz w:val="32"/>
          <w:szCs w:val="32"/>
        </w:rPr>
        <w:t xml:space="preserve"> детского сада №9</w:t>
      </w:r>
    </w:p>
    <w:p w:rsidR="002A4085" w:rsidRDefault="002A4085" w:rsidP="002A4085">
      <w:pPr>
        <w:pStyle w:val="a3"/>
        <w:spacing w:before="58" w:beforeAutospacing="0" w:after="0" w:afterAutospacing="0"/>
        <w:jc w:val="both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4D08DBEC" wp14:editId="0E4B88E3">
            <wp:extent cx="2448272" cy="198336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E7E7E7"/>
                        </a:clrFrom>
                        <a:clrTo>
                          <a:srgbClr val="E7E7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72" cy="19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085" w:rsidRPr="002A4085" w:rsidRDefault="002A4085" w:rsidP="002A4085">
      <w:pPr>
        <w:pStyle w:val="a3"/>
        <w:spacing w:before="58" w:beforeAutospacing="0" w:after="0" w:afterAutospacing="0"/>
        <w:jc w:val="both"/>
        <w:rPr>
          <w:sz w:val="28"/>
          <w:szCs w:val="28"/>
        </w:rPr>
      </w:pPr>
      <w:r w:rsidRPr="002A4085">
        <w:rPr>
          <w:bCs/>
          <w:color w:val="C00000"/>
          <w:sz w:val="28"/>
          <w:szCs w:val="28"/>
        </w:rPr>
        <w:t>Основными компонентами модели являются:</w:t>
      </w:r>
    </w:p>
    <w:p w:rsidR="002A4085" w:rsidRPr="002A4085" w:rsidRDefault="002A4085" w:rsidP="002A408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2A4085">
        <w:rPr>
          <w:bCs/>
          <w:color w:val="002060"/>
          <w:sz w:val="28"/>
          <w:szCs w:val="28"/>
        </w:rPr>
        <w:t>цель</w:t>
      </w:r>
      <w:proofErr w:type="gramEnd"/>
      <w:r w:rsidRPr="002A4085">
        <w:rPr>
          <w:bCs/>
          <w:color w:val="002060"/>
          <w:sz w:val="28"/>
          <w:szCs w:val="28"/>
        </w:rPr>
        <w:t>;</w:t>
      </w:r>
    </w:p>
    <w:p w:rsidR="002A4085" w:rsidRPr="002A4085" w:rsidRDefault="002A4085" w:rsidP="002A408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2A4085">
        <w:rPr>
          <w:bCs/>
          <w:color w:val="002060"/>
          <w:sz w:val="28"/>
          <w:szCs w:val="28"/>
        </w:rPr>
        <w:t>условия</w:t>
      </w:r>
      <w:proofErr w:type="gramEnd"/>
      <w:r w:rsidRPr="002A4085">
        <w:rPr>
          <w:bCs/>
          <w:color w:val="002060"/>
          <w:sz w:val="28"/>
          <w:szCs w:val="28"/>
        </w:rPr>
        <w:t xml:space="preserve"> при которых педагог самостоятельно определяет информационный запрос и </w:t>
      </w:r>
      <w:proofErr w:type="spellStart"/>
      <w:r w:rsidRPr="002A4085">
        <w:rPr>
          <w:bCs/>
          <w:color w:val="002060"/>
          <w:sz w:val="28"/>
          <w:szCs w:val="28"/>
        </w:rPr>
        <w:t>и</w:t>
      </w:r>
      <w:proofErr w:type="spellEnd"/>
      <w:r w:rsidRPr="002A4085">
        <w:rPr>
          <w:bCs/>
          <w:color w:val="002060"/>
          <w:sz w:val="28"/>
          <w:szCs w:val="28"/>
        </w:rPr>
        <w:t xml:space="preserve"> модель ПК; выбирает формы ПК в соответствии с индивидуальным запросом; ПК на разных уровнях: внутри ДОУ; муниципальный; региональный; федеральный. </w:t>
      </w:r>
    </w:p>
    <w:p w:rsidR="002A4085" w:rsidRPr="002A4085" w:rsidRDefault="002A4085" w:rsidP="002A408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2A4085">
        <w:rPr>
          <w:bCs/>
          <w:color w:val="002060"/>
          <w:sz w:val="28"/>
          <w:szCs w:val="28"/>
        </w:rPr>
        <w:t>результат</w:t>
      </w:r>
      <w:proofErr w:type="gramEnd"/>
      <w:r w:rsidRPr="002A4085">
        <w:rPr>
          <w:bCs/>
          <w:color w:val="002060"/>
          <w:sz w:val="28"/>
          <w:szCs w:val="28"/>
        </w:rPr>
        <w:t xml:space="preserve">. </w:t>
      </w:r>
    </w:p>
    <w:p w:rsidR="002A4085" w:rsidRPr="002A4085" w:rsidRDefault="002A4085" w:rsidP="002A4085">
      <w:pPr>
        <w:pStyle w:val="a4"/>
        <w:jc w:val="both"/>
        <w:rPr>
          <w:sz w:val="28"/>
          <w:szCs w:val="28"/>
        </w:rPr>
      </w:pPr>
    </w:p>
    <w:p w:rsidR="002A4085" w:rsidRP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sz w:val="28"/>
          <w:szCs w:val="28"/>
        </w:rPr>
      </w:pPr>
      <w:r w:rsidRPr="002A4085">
        <w:rPr>
          <w:bCs/>
          <w:color w:val="C00000"/>
          <w:sz w:val="28"/>
          <w:szCs w:val="28"/>
        </w:rPr>
        <w:t>Цель данной модели</w:t>
      </w:r>
      <w:r w:rsidRPr="002A4085">
        <w:rPr>
          <w:bCs/>
          <w:color w:val="000000"/>
          <w:sz w:val="28"/>
          <w:szCs w:val="28"/>
        </w:rPr>
        <w:t xml:space="preserve">: </w:t>
      </w:r>
      <w:r w:rsidRPr="002A4085">
        <w:rPr>
          <w:bCs/>
          <w:color w:val="002060"/>
          <w:sz w:val="28"/>
          <w:szCs w:val="28"/>
        </w:rPr>
        <w:t xml:space="preserve">«Создание условий для профессионального развития педагогов ДОУ на основе персонифицированного подхода». </w:t>
      </w:r>
    </w:p>
    <w:p w:rsidR="002A4085" w:rsidRDefault="002A4085" w:rsidP="002A4085">
      <w:pPr>
        <w:pStyle w:val="a3"/>
        <w:spacing w:before="58" w:beforeAutospacing="0" w:after="0" w:afterAutospacing="0"/>
        <w:jc w:val="both"/>
        <w:rPr>
          <w:bCs/>
          <w:color w:val="C00000"/>
          <w:sz w:val="28"/>
          <w:szCs w:val="28"/>
        </w:rPr>
      </w:pPr>
    </w:p>
    <w:p w:rsidR="002A4085" w:rsidRP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sz w:val="28"/>
          <w:szCs w:val="28"/>
        </w:rPr>
      </w:pPr>
      <w:r w:rsidRPr="002A4085">
        <w:rPr>
          <w:bCs/>
          <w:color w:val="C00000"/>
          <w:sz w:val="28"/>
          <w:szCs w:val="28"/>
        </w:rPr>
        <w:t xml:space="preserve">Результат достигается в несколько этапов: </w:t>
      </w:r>
    </w:p>
    <w:p w:rsidR="002A4085" w:rsidRPr="002A4085" w:rsidRDefault="002A4085" w:rsidP="002A408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A4085">
        <w:rPr>
          <w:bCs/>
          <w:i/>
          <w:iCs/>
          <w:color w:val="7030A0"/>
          <w:sz w:val="28"/>
          <w:szCs w:val="28"/>
        </w:rPr>
        <w:t>Мониторинг</w:t>
      </w:r>
      <w:r w:rsidRPr="002A4085">
        <w:rPr>
          <w:bCs/>
          <w:color w:val="7030A0"/>
          <w:sz w:val="28"/>
          <w:szCs w:val="28"/>
        </w:rPr>
        <w:t xml:space="preserve"> </w:t>
      </w:r>
      <w:r w:rsidRPr="002A4085">
        <w:rPr>
          <w:bCs/>
          <w:color w:val="002060"/>
          <w:sz w:val="28"/>
          <w:szCs w:val="28"/>
        </w:rPr>
        <w:t>(в начале и конце учебного года) с целью «Выявить индивидуальные особенности педагогов, их педагогические запросы и затруднения, потребности и возможности. Для этого используется традиционные формы получения информации: анкетирование, тестирование, срезы, опросники, беседы, наблюдение за работой педагога с детьми и родителями, анализ его документации.</w:t>
      </w:r>
    </w:p>
    <w:p w:rsidR="002A4085" w:rsidRPr="002A4085" w:rsidRDefault="002A4085" w:rsidP="002A408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A4085">
        <w:rPr>
          <w:bCs/>
          <w:i/>
          <w:iCs/>
          <w:color w:val="7030A0"/>
          <w:sz w:val="28"/>
          <w:szCs w:val="28"/>
        </w:rPr>
        <w:t xml:space="preserve">Построение индивидуальной траектории профессионального </w:t>
      </w:r>
      <w:r w:rsidRPr="002A4085">
        <w:rPr>
          <w:bCs/>
          <w:i/>
          <w:iCs/>
          <w:color w:val="002060"/>
          <w:sz w:val="28"/>
          <w:szCs w:val="28"/>
        </w:rPr>
        <w:t xml:space="preserve">роста </w:t>
      </w:r>
      <w:r w:rsidRPr="002A4085">
        <w:rPr>
          <w:bCs/>
          <w:color w:val="002060"/>
          <w:sz w:val="28"/>
          <w:szCs w:val="28"/>
        </w:rPr>
        <w:t xml:space="preserve">(индивидуальная программа или индивидуальный маршрут ПК). Руководством ДОУ планируются для каждого педагога формы деятельности, определяется уровень ПК, т.е. определяются поля взаимодействия с ОУ города, с РОИПК и ПРО и т.д. Планируются: </w:t>
      </w:r>
      <w:proofErr w:type="spellStart"/>
      <w:r w:rsidRPr="002A4085">
        <w:rPr>
          <w:bCs/>
          <w:color w:val="002060"/>
          <w:sz w:val="28"/>
          <w:szCs w:val="28"/>
        </w:rPr>
        <w:t>взаимопосещения</w:t>
      </w:r>
      <w:proofErr w:type="spellEnd"/>
      <w:r w:rsidRPr="002A4085">
        <w:rPr>
          <w:bCs/>
          <w:color w:val="002060"/>
          <w:sz w:val="28"/>
          <w:szCs w:val="28"/>
        </w:rPr>
        <w:t xml:space="preserve">, инновационная деятельность, обобщение опыта работы, все формы работы с педагогическими кадрами: педагогические часы, семинары, консультации, повышение квалификации, ТГ, ГМО, </w:t>
      </w:r>
      <w:r w:rsidRPr="002A4085">
        <w:rPr>
          <w:bCs/>
          <w:color w:val="002060"/>
          <w:sz w:val="28"/>
          <w:szCs w:val="28"/>
        </w:rPr>
        <w:lastRenderedPageBreak/>
        <w:t xml:space="preserve">ПДС, школы наставничества, заочное обучение, аттестация, </w:t>
      </w:r>
      <w:proofErr w:type="gramStart"/>
      <w:r w:rsidRPr="002A4085">
        <w:rPr>
          <w:bCs/>
          <w:color w:val="002060"/>
          <w:sz w:val="28"/>
          <w:szCs w:val="28"/>
        </w:rPr>
        <w:t>самообразование,  выставки</w:t>
      </w:r>
      <w:proofErr w:type="gramEnd"/>
      <w:r w:rsidRPr="002A4085">
        <w:rPr>
          <w:bCs/>
          <w:color w:val="002060"/>
          <w:sz w:val="28"/>
          <w:szCs w:val="28"/>
        </w:rPr>
        <w:t xml:space="preserve">, конкурсы и т.д. </w:t>
      </w:r>
    </w:p>
    <w:p w:rsidR="002A4085" w:rsidRPr="002A4085" w:rsidRDefault="002A4085" w:rsidP="002A408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A4085">
        <w:rPr>
          <w:bCs/>
          <w:i/>
          <w:iCs/>
          <w:color w:val="7030A0"/>
          <w:sz w:val="28"/>
          <w:szCs w:val="28"/>
        </w:rPr>
        <w:t>На итоговом этапе каждый педагог:</w:t>
      </w:r>
    </w:p>
    <w:p w:rsid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002060"/>
          <w:sz w:val="28"/>
          <w:szCs w:val="28"/>
        </w:rPr>
      </w:pPr>
      <w:r w:rsidRPr="002A4085">
        <w:rPr>
          <w:bCs/>
          <w:color w:val="002060"/>
          <w:sz w:val="28"/>
          <w:szCs w:val="28"/>
        </w:rPr>
        <w:t xml:space="preserve">         -оценивает себя сам, либо обращается к руководителю ДОУ оценить его </w:t>
      </w:r>
      <w:r>
        <w:rPr>
          <w:bCs/>
          <w:color w:val="002060"/>
          <w:sz w:val="28"/>
          <w:szCs w:val="28"/>
        </w:rPr>
        <w:t xml:space="preserve"> </w:t>
      </w:r>
    </w:p>
    <w:p w:rsid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         </w:t>
      </w:r>
      <w:proofErr w:type="gramStart"/>
      <w:r w:rsidRPr="002A4085">
        <w:rPr>
          <w:bCs/>
          <w:color w:val="002060"/>
          <w:sz w:val="28"/>
          <w:szCs w:val="28"/>
        </w:rPr>
        <w:t>профессиональное</w:t>
      </w:r>
      <w:proofErr w:type="gramEnd"/>
      <w:r w:rsidRPr="002A4085">
        <w:rPr>
          <w:bCs/>
          <w:color w:val="002060"/>
          <w:sz w:val="28"/>
          <w:szCs w:val="28"/>
        </w:rPr>
        <w:t xml:space="preserve"> развитие, либо пр</w:t>
      </w:r>
      <w:r>
        <w:rPr>
          <w:bCs/>
          <w:color w:val="002060"/>
          <w:sz w:val="28"/>
          <w:szCs w:val="28"/>
        </w:rPr>
        <w:t xml:space="preserve">оводиться </w:t>
      </w:r>
      <w:r w:rsidRPr="002A4085">
        <w:rPr>
          <w:bCs/>
          <w:color w:val="002060"/>
          <w:sz w:val="28"/>
          <w:szCs w:val="28"/>
        </w:rPr>
        <w:t xml:space="preserve">независимая               </w:t>
      </w:r>
      <w:r>
        <w:rPr>
          <w:bCs/>
          <w:color w:val="002060"/>
          <w:sz w:val="28"/>
          <w:szCs w:val="28"/>
        </w:rPr>
        <w:t xml:space="preserve">    </w:t>
      </w:r>
    </w:p>
    <w:p w:rsidR="002A4085" w:rsidRP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         </w:t>
      </w:r>
      <w:proofErr w:type="gramStart"/>
      <w:r>
        <w:rPr>
          <w:bCs/>
          <w:color w:val="002060"/>
          <w:sz w:val="28"/>
          <w:szCs w:val="28"/>
        </w:rPr>
        <w:t xml:space="preserve">экспертиза  </w:t>
      </w:r>
      <w:r w:rsidRPr="002A4085">
        <w:rPr>
          <w:bCs/>
          <w:color w:val="002060"/>
          <w:sz w:val="28"/>
          <w:szCs w:val="28"/>
        </w:rPr>
        <w:t>и</w:t>
      </w:r>
      <w:proofErr w:type="gramEnd"/>
      <w:r w:rsidRPr="002A4085">
        <w:rPr>
          <w:bCs/>
          <w:color w:val="002060"/>
          <w:sz w:val="28"/>
          <w:szCs w:val="28"/>
        </w:rPr>
        <w:t xml:space="preserve"> т.д.;</w:t>
      </w:r>
    </w:p>
    <w:p w:rsid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002060"/>
          <w:sz w:val="28"/>
          <w:szCs w:val="28"/>
        </w:rPr>
      </w:pPr>
      <w:r w:rsidRPr="002A4085">
        <w:rPr>
          <w:bCs/>
          <w:color w:val="002060"/>
          <w:sz w:val="28"/>
          <w:szCs w:val="28"/>
        </w:rPr>
        <w:t xml:space="preserve">         -демонстрирует свои успехи для педагогического сообщества через </w:t>
      </w:r>
    </w:p>
    <w:p w:rsid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         </w:t>
      </w:r>
      <w:proofErr w:type="gramStart"/>
      <w:r w:rsidRPr="002A4085">
        <w:rPr>
          <w:bCs/>
          <w:color w:val="002060"/>
          <w:sz w:val="28"/>
          <w:szCs w:val="28"/>
        </w:rPr>
        <w:t>участие</w:t>
      </w:r>
      <w:proofErr w:type="gramEnd"/>
      <w:r w:rsidRPr="002A4085">
        <w:rPr>
          <w:bCs/>
          <w:color w:val="002060"/>
          <w:sz w:val="28"/>
          <w:szCs w:val="28"/>
        </w:rPr>
        <w:t xml:space="preserve"> в пр</w:t>
      </w:r>
      <w:r>
        <w:rPr>
          <w:bCs/>
          <w:color w:val="002060"/>
          <w:sz w:val="28"/>
          <w:szCs w:val="28"/>
        </w:rPr>
        <w:t xml:space="preserve">офессиональных конкурсах и </w:t>
      </w:r>
      <w:r w:rsidRPr="002A4085">
        <w:rPr>
          <w:bCs/>
          <w:color w:val="002060"/>
          <w:sz w:val="28"/>
          <w:szCs w:val="28"/>
        </w:rPr>
        <w:t>инновационной</w:t>
      </w:r>
      <w:r w:rsidRPr="002A4085">
        <w:rPr>
          <w:bCs/>
          <w:color w:val="002060"/>
          <w:sz w:val="28"/>
          <w:szCs w:val="28"/>
        </w:rPr>
        <w:t xml:space="preserve"> </w:t>
      </w:r>
    </w:p>
    <w:p w:rsid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         </w:t>
      </w:r>
      <w:proofErr w:type="gramStart"/>
      <w:r w:rsidRPr="002A4085">
        <w:rPr>
          <w:bCs/>
          <w:color w:val="002060"/>
          <w:sz w:val="28"/>
          <w:szCs w:val="28"/>
        </w:rPr>
        <w:t>деятельности</w:t>
      </w:r>
      <w:proofErr w:type="gramEnd"/>
      <w:r w:rsidRPr="002A4085">
        <w:rPr>
          <w:bCs/>
          <w:color w:val="00206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4085">
        <w:rPr>
          <w:bCs/>
          <w:color w:val="002060"/>
          <w:sz w:val="28"/>
          <w:szCs w:val="28"/>
        </w:rPr>
        <w:t xml:space="preserve">обобщение и распространение опыта и т.д. на разных </w:t>
      </w:r>
    </w:p>
    <w:p w:rsidR="002A4085" w:rsidRP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         </w:t>
      </w:r>
      <w:proofErr w:type="gramStart"/>
      <w:r w:rsidRPr="002A4085">
        <w:rPr>
          <w:bCs/>
          <w:color w:val="002060"/>
          <w:sz w:val="28"/>
          <w:szCs w:val="28"/>
        </w:rPr>
        <w:t>уровнях</w:t>
      </w:r>
      <w:proofErr w:type="gramEnd"/>
      <w:r w:rsidRPr="002A4085">
        <w:rPr>
          <w:bCs/>
          <w:color w:val="002060"/>
          <w:sz w:val="28"/>
          <w:szCs w:val="28"/>
        </w:rPr>
        <w:t>;</w:t>
      </w:r>
    </w:p>
    <w:p w:rsid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bCs/>
          <w:color w:val="C00000"/>
          <w:sz w:val="28"/>
          <w:szCs w:val="28"/>
        </w:rPr>
      </w:pPr>
      <w:r w:rsidRPr="002A4085">
        <w:rPr>
          <w:bCs/>
          <w:color w:val="C00000"/>
          <w:sz w:val="28"/>
          <w:szCs w:val="28"/>
        </w:rPr>
        <w:t xml:space="preserve">         -корректирует «индивидуальную траекторию своего профессионального </w:t>
      </w:r>
    </w:p>
    <w:p w:rsidR="002A4085" w:rsidRP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color w:val="C00000"/>
          <w:sz w:val="28"/>
          <w:szCs w:val="28"/>
        </w:rPr>
        <w:t xml:space="preserve">          </w:t>
      </w:r>
      <w:proofErr w:type="gramStart"/>
      <w:r>
        <w:rPr>
          <w:bCs/>
          <w:color w:val="C00000"/>
          <w:sz w:val="28"/>
          <w:szCs w:val="28"/>
        </w:rPr>
        <w:t>роста</w:t>
      </w:r>
      <w:proofErr w:type="gramEnd"/>
      <w:r>
        <w:rPr>
          <w:bCs/>
          <w:color w:val="C00000"/>
          <w:sz w:val="28"/>
          <w:szCs w:val="28"/>
        </w:rPr>
        <w:t>»</w:t>
      </w:r>
      <w:r w:rsidRPr="002A4085">
        <w:rPr>
          <w:bCs/>
          <w:color w:val="C00000"/>
          <w:sz w:val="28"/>
          <w:szCs w:val="28"/>
        </w:rPr>
        <w:t>.</w:t>
      </w:r>
    </w:p>
    <w:p w:rsidR="002A4085" w:rsidRPr="002A4085" w:rsidRDefault="002A4085" w:rsidP="002A4085">
      <w:pPr>
        <w:pStyle w:val="a3"/>
        <w:spacing w:before="58" w:beforeAutospacing="0" w:after="0" w:afterAutospacing="0" w:line="276" w:lineRule="auto"/>
        <w:jc w:val="both"/>
        <w:rPr>
          <w:sz w:val="28"/>
          <w:szCs w:val="28"/>
        </w:rPr>
      </w:pPr>
      <w:r w:rsidRPr="002A4085">
        <w:rPr>
          <w:bCs/>
          <w:color w:val="002060"/>
          <w:sz w:val="28"/>
          <w:szCs w:val="28"/>
        </w:rPr>
        <w:t xml:space="preserve">          Персонифицированная модель обладает высокой мобильностью, вариативностью использования активных форм для развития профессиональной компетентности педагогов. Показателями эффективности внедрения данной модели являются: повышение качества профессиональной деятельности отдельно взятого педагога; активность каждого педагога в методической, познавательной, самообразовательной работе; изменения в мотивах их деятельности. Модель универсальна и применима в </w:t>
      </w:r>
      <w:r>
        <w:rPr>
          <w:bCs/>
          <w:color w:val="002060"/>
          <w:sz w:val="28"/>
          <w:szCs w:val="28"/>
        </w:rPr>
        <w:t>МБ</w:t>
      </w:r>
      <w:r w:rsidRPr="002A4085">
        <w:rPr>
          <w:bCs/>
          <w:color w:val="002060"/>
          <w:sz w:val="28"/>
          <w:szCs w:val="28"/>
        </w:rPr>
        <w:t>ДОУ всех ви</w:t>
      </w:r>
      <w:r w:rsidRPr="002A4085">
        <w:rPr>
          <w:color w:val="002060"/>
          <w:sz w:val="28"/>
          <w:szCs w:val="28"/>
        </w:rPr>
        <w:t>дов.</w:t>
      </w:r>
    </w:p>
    <w:p w:rsidR="002A4085" w:rsidRPr="002A4085" w:rsidRDefault="002A4085" w:rsidP="002A4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13EF2D69" wp14:editId="7C7A5BF9">
            <wp:extent cx="2013585" cy="1995629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98" cy="200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2A4085" w:rsidRPr="002A4085" w:rsidSect="00A4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17DE"/>
    <w:multiLevelType w:val="hybridMultilevel"/>
    <w:tmpl w:val="A534460C"/>
    <w:lvl w:ilvl="0" w:tplc="9EFE1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EE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49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8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44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C9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C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A4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09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A22CBB"/>
    <w:multiLevelType w:val="hybridMultilevel"/>
    <w:tmpl w:val="8FA2B4C6"/>
    <w:lvl w:ilvl="0" w:tplc="8B26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20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2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63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CA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E8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29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2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48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6DF"/>
    <w:rsid w:val="002A4085"/>
    <w:rsid w:val="003936DF"/>
    <w:rsid w:val="00A4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A36F-FF0E-4080-AA4E-BE7947B7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1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7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0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4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9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4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2016-08-12T14:08:00Z</dcterms:created>
  <dcterms:modified xsi:type="dcterms:W3CDTF">2016-08-12T14:15:00Z</dcterms:modified>
</cp:coreProperties>
</file>